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91" w:rsidRPr="00DD3C89" w:rsidRDefault="00C8486A">
      <w:pPr>
        <w:rPr>
          <w:lang w:val="en-US"/>
        </w:rPr>
      </w:pPr>
      <w:proofErr w:type="spellStart"/>
      <w:r w:rsidRPr="00DD3C89">
        <w:rPr>
          <w:lang w:val="en-US"/>
        </w:rPr>
        <w:t>WhiteGum</w:t>
      </w:r>
      <w:proofErr w:type="spellEnd"/>
    </w:p>
    <w:p w:rsidR="00C8486A" w:rsidRPr="00DD3C89" w:rsidRDefault="00C8486A">
      <w:pPr>
        <w:rPr>
          <w:lang w:val="en-US"/>
        </w:rPr>
      </w:pPr>
    </w:p>
    <w:p w:rsidR="00C8486A" w:rsidRPr="00DD3C89" w:rsidRDefault="00C8486A">
      <w:pPr>
        <w:rPr>
          <w:lang w:val="en-US"/>
        </w:rPr>
      </w:pPr>
      <w:r w:rsidRPr="00DD3C89">
        <w:rPr>
          <w:lang w:val="en-US"/>
        </w:rPr>
        <w:t>References</w:t>
      </w:r>
    </w:p>
    <w:p w:rsidR="00C8486A" w:rsidRPr="00DD3C89" w:rsidRDefault="00C8486A">
      <w:pPr>
        <w:rPr>
          <w:lang w:val="en-US"/>
        </w:rPr>
      </w:pPr>
    </w:p>
    <w:p w:rsidR="00C8486A" w:rsidRDefault="00C8486A">
      <w:pPr>
        <w:rPr>
          <w:lang w:val="en-US"/>
        </w:rPr>
      </w:pPr>
      <w:r w:rsidRPr="00C8486A">
        <w:rPr>
          <w:lang w:val="en-US"/>
        </w:rPr>
        <w:t>Ref1</w:t>
      </w:r>
    </w:p>
    <w:p w:rsidR="00C8486A" w:rsidRDefault="00C8486A">
      <w:pPr>
        <w:rPr>
          <w:rFonts w:ascii="Arial" w:hAnsi="Arial" w:cs="Arial"/>
          <w:bCs/>
          <w:iCs/>
          <w:color w:val="333333"/>
          <w:sz w:val="24"/>
          <w:szCs w:val="24"/>
          <w:shd w:val="clear" w:color="auto" w:fill="FFFFFF"/>
          <w:lang w:val="en-US"/>
        </w:rPr>
      </w:pPr>
      <w:r w:rsidRPr="00C8486A">
        <w:rPr>
          <w:rFonts w:ascii="Arial" w:hAnsi="Arial" w:cs="Arial"/>
          <w:bCs/>
          <w:iCs/>
          <w:color w:val="333333"/>
          <w:sz w:val="24"/>
          <w:szCs w:val="24"/>
          <w:shd w:val="clear" w:color="auto" w:fill="FFFFFF"/>
          <w:lang w:val="en-US"/>
        </w:rPr>
        <w:t>IN VITRO STAIN REMOVAL/INHIBITION AND POLISH BY CALCIUM CARBONATE CHEWING GUMS</w:t>
      </w:r>
    </w:p>
    <w:p w:rsidR="00C8486A" w:rsidRDefault="00C80612" w:rsidP="00C8486A">
      <w:pPr>
        <w:spacing w:after="0" w:line="240" w:lineRule="auto"/>
        <w:rPr>
          <w:rFonts w:ascii="Verdana" w:eastAsia="Times New Roman" w:hAnsi="Verdana" w:cs="Times New Roman"/>
          <w:color w:val="333333"/>
          <w:sz w:val="21"/>
          <w:szCs w:val="21"/>
          <w:shd w:val="clear" w:color="auto" w:fill="FFFFFF"/>
          <w:lang w:val="en-US" w:eastAsia="da-DK"/>
        </w:rPr>
      </w:pPr>
      <w:hyperlink r:id="rId7" w:history="1">
        <w:r w:rsidR="00C8486A" w:rsidRPr="00C8486A">
          <w:rPr>
            <w:rFonts w:ascii="Verdana" w:eastAsia="Times New Roman" w:hAnsi="Verdana" w:cs="Times New Roman"/>
            <w:color w:val="333333"/>
            <w:sz w:val="21"/>
            <w:szCs w:val="21"/>
            <w:shd w:val="clear" w:color="auto" w:fill="FFFFFF"/>
            <w:lang w:val="en-US" w:eastAsia="da-DK"/>
          </w:rPr>
          <w:t>C.J. KLEBER</w:t>
        </w:r>
      </w:hyperlink>
      <w:r w:rsidR="00C8486A" w:rsidRPr="00C8486A">
        <w:rPr>
          <w:rFonts w:ascii="Verdana" w:eastAsia="Times New Roman" w:hAnsi="Verdana" w:cs="Times New Roman"/>
          <w:color w:val="333333"/>
          <w:sz w:val="21"/>
          <w:szCs w:val="21"/>
          <w:shd w:val="clear" w:color="auto" w:fill="FFFFFF"/>
          <w:lang w:val="en-US" w:eastAsia="da-DK"/>
        </w:rPr>
        <w:t>, M.H. MOORE, and M.S. PUTT, Indiana University - Purdue University, Fort Wayne, USA</w:t>
      </w:r>
    </w:p>
    <w:p w:rsidR="00C8486A" w:rsidRPr="00C8486A" w:rsidRDefault="00C8486A" w:rsidP="00C8486A">
      <w:pPr>
        <w:spacing w:after="0" w:line="240" w:lineRule="auto"/>
        <w:rPr>
          <w:rFonts w:ascii="Verdana" w:eastAsia="Times New Roman" w:hAnsi="Verdana" w:cs="Times New Roman"/>
          <w:color w:val="333333"/>
          <w:sz w:val="21"/>
          <w:szCs w:val="21"/>
          <w:shd w:val="clear" w:color="auto" w:fill="FFFFFF"/>
          <w:lang w:val="en-US" w:eastAsia="da-DK"/>
        </w:rPr>
      </w:pPr>
    </w:p>
    <w:p w:rsidR="00C8486A" w:rsidRPr="00C8486A" w:rsidRDefault="00C8486A" w:rsidP="00C8486A">
      <w:pPr>
        <w:spacing w:after="0" w:line="240" w:lineRule="auto"/>
        <w:rPr>
          <w:rFonts w:ascii="Times New Roman" w:eastAsia="Times New Roman" w:hAnsi="Times New Roman" w:cs="Times New Roman"/>
          <w:sz w:val="24"/>
          <w:szCs w:val="24"/>
          <w:lang w:val="en-US" w:eastAsia="da-DK"/>
        </w:rPr>
      </w:pPr>
      <w:r w:rsidRPr="00C8486A">
        <w:rPr>
          <w:rFonts w:ascii="Verdana" w:eastAsia="Times New Roman" w:hAnsi="Verdana" w:cs="Times New Roman"/>
          <w:b/>
          <w:bCs/>
          <w:color w:val="333333"/>
          <w:sz w:val="21"/>
          <w:szCs w:val="21"/>
          <w:shd w:val="clear" w:color="auto" w:fill="FFFFFF"/>
          <w:lang w:val="en-US" w:eastAsia="da-DK"/>
        </w:rPr>
        <w:t>Objectives:</w:t>
      </w:r>
      <w:r w:rsidRPr="00C8486A">
        <w:rPr>
          <w:rFonts w:ascii="Verdana" w:eastAsia="Times New Roman" w:hAnsi="Verdana" w:cs="Times New Roman"/>
          <w:color w:val="333333"/>
          <w:sz w:val="21"/>
          <w:szCs w:val="21"/>
          <w:shd w:val="clear" w:color="auto" w:fill="FFFFFF"/>
          <w:lang w:val="en-US" w:eastAsia="da-DK"/>
        </w:rPr>
        <w:t> A 0.38% baking soda chewing gum containing 0, 2, 4, or 7.5% calcium carbonate was evaluated in vitro for stain removal, inhibition of new stain formation, and enamel polish.</w:t>
      </w:r>
    </w:p>
    <w:p w:rsidR="00C8486A" w:rsidRPr="00C8486A" w:rsidRDefault="00C8486A" w:rsidP="00C8486A">
      <w:pPr>
        <w:shd w:val="clear" w:color="auto" w:fill="FFFFFF"/>
        <w:spacing w:before="100" w:beforeAutospacing="1" w:after="100" w:afterAutospacing="1" w:line="240" w:lineRule="auto"/>
        <w:rPr>
          <w:rFonts w:ascii="Verdana" w:eastAsia="Times New Roman" w:hAnsi="Verdana" w:cs="Times New Roman"/>
          <w:color w:val="333333"/>
          <w:sz w:val="21"/>
          <w:szCs w:val="21"/>
          <w:lang w:val="en-US" w:eastAsia="da-DK"/>
        </w:rPr>
      </w:pPr>
      <w:r w:rsidRPr="00C8486A">
        <w:rPr>
          <w:rFonts w:ascii="Verdana" w:eastAsia="Times New Roman" w:hAnsi="Verdana" w:cs="Times New Roman"/>
          <w:b/>
          <w:bCs/>
          <w:color w:val="333333"/>
          <w:sz w:val="21"/>
          <w:szCs w:val="21"/>
          <w:lang w:val="en-US" w:eastAsia="da-DK"/>
        </w:rPr>
        <w:t>Methods:</w:t>
      </w:r>
      <w:r w:rsidRPr="00C8486A">
        <w:rPr>
          <w:rFonts w:ascii="Verdana" w:eastAsia="Times New Roman" w:hAnsi="Verdana" w:cs="Times New Roman"/>
          <w:color w:val="333333"/>
          <w:sz w:val="21"/>
          <w:szCs w:val="21"/>
          <w:lang w:val="en-US" w:eastAsia="da-DK"/>
        </w:rPr>
        <w:t xml:space="preserve"> Stain removal was conducted by treating artificially-stained teeth (JDR 61:1236, 1982) for 60 and 120 minutes using a mastication device to simulate human chewing (JDR 60:109, 1981). Stain inhibition was tested using stain-free teeth treated with water (control) or the test gums for 20 min/day for 7, 10, and 14 days. Between daily treatments, the teeth were subjected to a coffee/tea/red wine/bacteria stain formation process. In both studies, stain was measured </w:t>
      </w:r>
      <w:proofErr w:type="spellStart"/>
      <w:r w:rsidRPr="00C8486A">
        <w:rPr>
          <w:rFonts w:ascii="Verdana" w:eastAsia="Times New Roman" w:hAnsi="Verdana" w:cs="Times New Roman"/>
          <w:color w:val="333333"/>
          <w:sz w:val="21"/>
          <w:szCs w:val="21"/>
          <w:lang w:val="en-US" w:eastAsia="da-DK"/>
        </w:rPr>
        <w:t>colorimetrically</w:t>
      </w:r>
      <w:proofErr w:type="spellEnd"/>
      <w:r w:rsidRPr="00C8486A">
        <w:rPr>
          <w:rFonts w:ascii="Verdana" w:eastAsia="Times New Roman" w:hAnsi="Verdana" w:cs="Times New Roman"/>
          <w:color w:val="333333"/>
          <w:sz w:val="21"/>
          <w:szCs w:val="21"/>
          <w:lang w:val="en-US" w:eastAsia="da-DK"/>
        </w:rPr>
        <w:t xml:space="preserve"> using the L*a*b* color scale and </w:t>
      </w:r>
      <w:r w:rsidRPr="00C8486A">
        <w:rPr>
          <w:rFonts w:ascii="Symbol" w:eastAsia="Times New Roman" w:hAnsi="Symbol" w:cs="Times New Roman"/>
          <w:color w:val="333333"/>
          <w:sz w:val="21"/>
          <w:szCs w:val="21"/>
          <w:lang w:eastAsia="da-DK"/>
        </w:rPr>
        <w:t></w:t>
      </w:r>
      <w:r w:rsidRPr="00C8486A">
        <w:rPr>
          <w:rFonts w:ascii="Verdana" w:eastAsia="Times New Roman" w:hAnsi="Verdana" w:cs="Times New Roman"/>
          <w:color w:val="333333"/>
          <w:sz w:val="21"/>
          <w:szCs w:val="21"/>
          <w:lang w:val="en-US" w:eastAsia="da-DK"/>
        </w:rPr>
        <w:t xml:space="preserve">E. Polish was assessed by treating acid-dulled teeth for 60 minutes and using a </w:t>
      </w:r>
      <w:proofErr w:type="spellStart"/>
      <w:r w:rsidRPr="00C8486A">
        <w:rPr>
          <w:rFonts w:ascii="Verdana" w:eastAsia="Times New Roman" w:hAnsi="Verdana" w:cs="Times New Roman"/>
          <w:color w:val="333333"/>
          <w:sz w:val="21"/>
          <w:szCs w:val="21"/>
          <w:lang w:val="en-US" w:eastAsia="da-DK"/>
        </w:rPr>
        <w:t>reflectometer</w:t>
      </w:r>
      <w:proofErr w:type="spellEnd"/>
      <w:r w:rsidRPr="00C8486A">
        <w:rPr>
          <w:rFonts w:ascii="Verdana" w:eastAsia="Times New Roman" w:hAnsi="Verdana" w:cs="Times New Roman"/>
          <w:color w:val="333333"/>
          <w:sz w:val="21"/>
          <w:szCs w:val="21"/>
          <w:lang w:val="en-US" w:eastAsia="da-DK"/>
        </w:rPr>
        <w:t xml:space="preserve"> to measure the amount of specular light reflected by the teeth relative to a polished standard.</w:t>
      </w:r>
    </w:p>
    <w:p w:rsidR="00C8486A" w:rsidRPr="00C8486A" w:rsidRDefault="00C8486A" w:rsidP="00C8486A">
      <w:pPr>
        <w:shd w:val="clear" w:color="auto" w:fill="FFFFFF"/>
        <w:spacing w:before="100" w:beforeAutospacing="1" w:after="100" w:afterAutospacing="1" w:line="240" w:lineRule="auto"/>
        <w:rPr>
          <w:rFonts w:ascii="Verdana" w:eastAsia="Times New Roman" w:hAnsi="Verdana" w:cs="Times New Roman"/>
          <w:color w:val="333333"/>
          <w:sz w:val="21"/>
          <w:szCs w:val="21"/>
          <w:lang w:eastAsia="da-DK"/>
        </w:rPr>
      </w:pPr>
      <w:r w:rsidRPr="00C8486A">
        <w:rPr>
          <w:rFonts w:ascii="Verdana" w:eastAsia="Times New Roman" w:hAnsi="Verdana" w:cs="Times New Roman"/>
          <w:b/>
          <w:bCs/>
          <w:color w:val="333333"/>
          <w:sz w:val="21"/>
          <w:szCs w:val="21"/>
          <w:lang w:val="en-US" w:eastAsia="da-DK"/>
        </w:rPr>
        <w:t>Results:</w:t>
      </w:r>
      <w:r w:rsidRPr="00C8486A">
        <w:rPr>
          <w:rFonts w:ascii="Verdana" w:eastAsia="Times New Roman" w:hAnsi="Verdana" w:cs="Times New Roman"/>
          <w:color w:val="333333"/>
          <w:sz w:val="21"/>
          <w:szCs w:val="21"/>
          <w:lang w:val="en-US" w:eastAsia="da-DK"/>
        </w:rPr>
        <w:t xml:space="preserve"> The table lists mean ±SD and reductions in the final scores (n=8 teeth/group). </w:t>
      </w:r>
      <w:r w:rsidRPr="00C8486A">
        <w:rPr>
          <w:rFonts w:ascii="Verdana" w:eastAsia="Times New Roman" w:hAnsi="Verdana" w:cs="Times New Roman"/>
          <w:color w:val="333333"/>
          <w:sz w:val="21"/>
          <w:szCs w:val="21"/>
          <w:lang w:eastAsia="da-DK"/>
        </w:rPr>
        <w:t xml:space="preserve">Groups with </w:t>
      </w:r>
      <w:proofErr w:type="spellStart"/>
      <w:r w:rsidRPr="00C8486A">
        <w:rPr>
          <w:rFonts w:ascii="Verdana" w:eastAsia="Times New Roman" w:hAnsi="Verdana" w:cs="Times New Roman"/>
          <w:color w:val="333333"/>
          <w:sz w:val="21"/>
          <w:szCs w:val="21"/>
          <w:lang w:eastAsia="da-DK"/>
        </w:rPr>
        <w:t>different</w:t>
      </w:r>
      <w:proofErr w:type="spellEnd"/>
      <w:r w:rsidRPr="00C8486A">
        <w:rPr>
          <w:rFonts w:ascii="Verdana" w:eastAsia="Times New Roman" w:hAnsi="Verdana" w:cs="Times New Roman"/>
          <w:color w:val="333333"/>
          <w:sz w:val="21"/>
          <w:szCs w:val="21"/>
          <w:lang w:eastAsia="da-DK"/>
        </w:rPr>
        <w:t xml:space="preserve"> (letters) </w:t>
      </w:r>
      <w:proofErr w:type="spellStart"/>
      <w:r w:rsidRPr="00C8486A">
        <w:rPr>
          <w:rFonts w:ascii="Verdana" w:eastAsia="Times New Roman" w:hAnsi="Verdana" w:cs="Times New Roman"/>
          <w:color w:val="333333"/>
          <w:sz w:val="21"/>
          <w:szCs w:val="21"/>
          <w:lang w:eastAsia="da-DK"/>
        </w:rPr>
        <w:t>are</w:t>
      </w:r>
      <w:proofErr w:type="spellEnd"/>
      <w:r w:rsidRPr="00C8486A">
        <w:rPr>
          <w:rFonts w:ascii="Verdana" w:eastAsia="Times New Roman" w:hAnsi="Verdana" w:cs="Times New Roman"/>
          <w:color w:val="333333"/>
          <w:sz w:val="21"/>
          <w:szCs w:val="21"/>
          <w:lang w:eastAsia="da-DK"/>
        </w:rPr>
        <w:t xml:space="preserve"> </w:t>
      </w:r>
      <w:proofErr w:type="spellStart"/>
      <w:r w:rsidRPr="00C8486A">
        <w:rPr>
          <w:rFonts w:ascii="Verdana" w:eastAsia="Times New Roman" w:hAnsi="Verdana" w:cs="Times New Roman"/>
          <w:color w:val="333333"/>
          <w:sz w:val="21"/>
          <w:szCs w:val="21"/>
          <w:lang w:eastAsia="da-DK"/>
        </w:rPr>
        <w:t>statistically</w:t>
      </w:r>
      <w:proofErr w:type="spellEnd"/>
      <w:r w:rsidRPr="00C8486A">
        <w:rPr>
          <w:rFonts w:ascii="Verdana" w:eastAsia="Times New Roman" w:hAnsi="Verdana" w:cs="Times New Roman"/>
          <w:color w:val="333333"/>
          <w:sz w:val="21"/>
          <w:szCs w:val="21"/>
          <w:lang w:eastAsia="da-DK"/>
        </w:rPr>
        <w:t xml:space="preserve"> </w:t>
      </w:r>
      <w:proofErr w:type="spellStart"/>
      <w:r w:rsidRPr="00C8486A">
        <w:rPr>
          <w:rFonts w:ascii="Verdana" w:eastAsia="Times New Roman" w:hAnsi="Verdana" w:cs="Times New Roman"/>
          <w:color w:val="333333"/>
          <w:sz w:val="21"/>
          <w:szCs w:val="21"/>
          <w:lang w:eastAsia="da-DK"/>
        </w:rPr>
        <w:t>different</w:t>
      </w:r>
      <w:proofErr w:type="spellEnd"/>
      <w:r w:rsidRPr="00C8486A">
        <w:rPr>
          <w:rFonts w:ascii="Verdana" w:eastAsia="Times New Roman" w:hAnsi="Verdana" w:cs="Times New Roman"/>
          <w:color w:val="333333"/>
          <w:sz w:val="21"/>
          <w:szCs w:val="21"/>
          <w:lang w:eastAsia="da-DK"/>
        </w:rPr>
        <w:t xml:space="preserve"> at p&lt;0.05.</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00"/>
        <w:gridCol w:w="1653"/>
        <w:gridCol w:w="1315"/>
        <w:gridCol w:w="1813"/>
        <w:gridCol w:w="1315"/>
        <w:gridCol w:w="1832"/>
      </w:tblGrid>
      <w:tr w:rsidR="00C8486A" w:rsidRPr="00C8486A" w:rsidTr="00C8486A">
        <w:trPr>
          <w:tblCellSpacing w:w="15" w:type="dxa"/>
        </w:trPr>
        <w:tc>
          <w:tcPr>
            <w:tcW w:w="0" w:type="auto"/>
            <w:vMerge w:val="restart"/>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u w:val="single"/>
                <w:lang w:eastAsia="da-DK"/>
              </w:rPr>
              <w:t>CaCO</w:t>
            </w:r>
            <w:r w:rsidRPr="00C8486A">
              <w:rPr>
                <w:rFonts w:ascii="Verdana" w:eastAsia="Times New Roman" w:hAnsi="Verdana" w:cs="Times New Roman"/>
                <w:color w:val="333333"/>
                <w:sz w:val="21"/>
                <w:szCs w:val="21"/>
                <w:vertAlign w:val="subscript"/>
                <w:lang w:eastAsia="da-DK"/>
              </w:rPr>
              <w:t>3</w:t>
            </w:r>
            <w:r w:rsidRPr="00C8486A">
              <w:rPr>
                <w:rFonts w:ascii="Verdana" w:eastAsia="Times New Roman" w:hAnsi="Verdana" w:cs="Times New Roman"/>
                <w:color w:val="333333"/>
                <w:sz w:val="21"/>
                <w:szCs w:val="21"/>
                <w:u w:val="single"/>
                <w:lang w:eastAsia="da-DK"/>
              </w:rPr>
              <w:t>in Gum</w:t>
            </w:r>
          </w:p>
        </w:tc>
        <w:tc>
          <w:tcPr>
            <w:tcW w:w="0" w:type="auto"/>
            <w:gridSpan w:val="2"/>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spellStart"/>
            <w:r w:rsidRPr="00C8486A">
              <w:rPr>
                <w:rFonts w:ascii="Verdana" w:eastAsia="Times New Roman" w:hAnsi="Verdana" w:cs="Times New Roman"/>
                <w:color w:val="333333"/>
                <w:sz w:val="21"/>
                <w:szCs w:val="21"/>
                <w:u w:val="single"/>
                <w:lang w:eastAsia="da-DK"/>
              </w:rPr>
              <w:t>Stain</w:t>
            </w:r>
            <w:proofErr w:type="spellEnd"/>
            <w:r w:rsidRPr="00C8486A">
              <w:rPr>
                <w:rFonts w:ascii="Verdana" w:eastAsia="Times New Roman" w:hAnsi="Verdana" w:cs="Times New Roman"/>
                <w:color w:val="333333"/>
                <w:sz w:val="21"/>
                <w:szCs w:val="21"/>
                <w:u w:val="single"/>
                <w:lang w:eastAsia="da-DK"/>
              </w:rPr>
              <w:t xml:space="preserve"> Removal</w:t>
            </w:r>
          </w:p>
        </w:tc>
        <w:tc>
          <w:tcPr>
            <w:tcW w:w="0" w:type="auto"/>
            <w:gridSpan w:val="2"/>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spellStart"/>
            <w:r w:rsidRPr="00C8486A">
              <w:rPr>
                <w:rFonts w:ascii="Verdana" w:eastAsia="Times New Roman" w:hAnsi="Verdana" w:cs="Times New Roman"/>
                <w:color w:val="333333"/>
                <w:sz w:val="21"/>
                <w:szCs w:val="21"/>
                <w:u w:val="single"/>
                <w:lang w:eastAsia="da-DK"/>
              </w:rPr>
              <w:t>Stain</w:t>
            </w:r>
            <w:proofErr w:type="spellEnd"/>
            <w:r w:rsidRPr="00C8486A">
              <w:rPr>
                <w:rFonts w:ascii="Verdana" w:eastAsia="Times New Roman" w:hAnsi="Verdana" w:cs="Times New Roman"/>
                <w:color w:val="333333"/>
                <w:sz w:val="21"/>
                <w:szCs w:val="21"/>
                <w:u w:val="single"/>
                <w:lang w:eastAsia="da-DK"/>
              </w:rPr>
              <w:t xml:space="preserve"> Inhibition</w:t>
            </w:r>
          </w:p>
        </w:tc>
        <w:tc>
          <w:tcPr>
            <w:tcW w:w="0" w:type="auto"/>
            <w:vMerge w:val="restart"/>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spellStart"/>
            <w:r w:rsidRPr="00C8486A">
              <w:rPr>
                <w:rFonts w:ascii="Verdana" w:eastAsia="Times New Roman" w:hAnsi="Verdana" w:cs="Times New Roman"/>
                <w:color w:val="333333"/>
                <w:sz w:val="21"/>
                <w:szCs w:val="21"/>
                <w:u w:val="single"/>
                <w:lang w:eastAsia="da-DK"/>
              </w:rPr>
              <w:t>Enamel</w:t>
            </w:r>
            <w:proofErr w:type="spellEnd"/>
            <w:r w:rsidRPr="00C8486A">
              <w:rPr>
                <w:rFonts w:ascii="Verdana" w:eastAsia="Times New Roman" w:hAnsi="Verdana" w:cs="Times New Roman"/>
                <w:color w:val="333333"/>
                <w:sz w:val="21"/>
                <w:szCs w:val="21"/>
                <w:u w:val="single"/>
                <w:lang w:eastAsia="da-DK"/>
              </w:rPr>
              <w:t xml:space="preserve"> Polish</w:t>
            </w:r>
          </w:p>
        </w:tc>
      </w:tr>
      <w:tr w:rsidR="00C8486A" w:rsidRPr="00C8486A" w:rsidTr="00C8486A">
        <w:trPr>
          <w:tblCellSpacing w:w="15" w:type="dxa"/>
        </w:trPr>
        <w:tc>
          <w:tcPr>
            <w:tcW w:w="0" w:type="auto"/>
            <w:vMerge/>
            <w:vAlign w:val="center"/>
            <w:hideMark/>
          </w:tcPr>
          <w:p w:rsidR="00C8486A" w:rsidRPr="00C8486A" w:rsidRDefault="00C8486A" w:rsidP="00C8486A">
            <w:pPr>
              <w:spacing w:after="0" w:line="240" w:lineRule="auto"/>
              <w:rPr>
                <w:rFonts w:ascii="Verdana" w:eastAsia="Times New Roman" w:hAnsi="Verdana" w:cs="Times New Roman"/>
                <w:color w:val="333333"/>
                <w:sz w:val="21"/>
                <w:szCs w:val="21"/>
                <w:lang w:eastAsia="da-DK"/>
              </w:rPr>
            </w:pP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Symbol" w:eastAsia="Times New Roman" w:hAnsi="Symbol" w:cs="Times New Roman"/>
                <w:color w:val="333333"/>
                <w:sz w:val="21"/>
                <w:szCs w:val="21"/>
                <w:u w:val="single"/>
                <w:lang w:eastAsia="da-DK"/>
              </w:rPr>
              <w:t></w:t>
            </w:r>
            <w:r w:rsidRPr="00C8486A">
              <w:rPr>
                <w:rFonts w:ascii="Verdana" w:eastAsia="Times New Roman" w:hAnsi="Verdana" w:cs="Times New Roman"/>
                <w:color w:val="333333"/>
                <w:sz w:val="21"/>
                <w:szCs w:val="21"/>
                <w:u w:val="single"/>
                <w:lang w:eastAsia="da-DK"/>
              </w:rPr>
              <w:t>E</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spellStart"/>
            <w:r w:rsidRPr="00C8486A">
              <w:rPr>
                <w:rFonts w:ascii="Verdana" w:eastAsia="Times New Roman" w:hAnsi="Verdana" w:cs="Times New Roman"/>
                <w:color w:val="333333"/>
                <w:sz w:val="21"/>
                <w:szCs w:val="21"/>
                <w:u w:val="single"/>
                <w:lang w:eastAsia="da-DK"/>
              </w:rPr>
              <w:t>Reduction</w:t>
            </w:r>
            <w:proofErr w:type="spell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Symbol" w:eastAsia="Times New Roman" w:hAnsi="Symbol" w:cs="Times New Roman"/>
                <w:color w:val="333333"/>
                <w:sz w:val="21"/>
                <w:szCs w:val="21"/>
                <w:u w:val="single"/>
                <w:lang w:eastAsia="da-DK"/>
              </w:rPr>
              <w:t></w:t>
            </w:r>
            <w:r w:rsidRPr="00C8486A">
              <w:rPr>
                <w:rFonts w:ascii="Verdana" w:eastAsia="Times New Roman" w:hAnsi="Verdana" w:cs="Times New Roman"/>
                <w:color w:val="333333"/>
                <w:sz w:val="21"/>
                <w:szCs w:val="21"/>
                <w:u w:val="single"/>
                <w:lang w:eastAsia="da-DK"/>
              </w:rPr>
              <w:t>E</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spellStart"/>
            <w:r w:rsidRPr="00C8486A">
              <w:rPr>
                <w:rFonts w:ascii="Verdana" w:eastAsia="Times New Roman" w:hAnsi="Verdana" w:cs="Times New Roman"/>
                <w:color w:val="333333"/>
                <w:sz w:val="21"/>
                <w:szCs w:val="21"/>
                <w:u w:val="single"/>
                <w:lang w:eastAsia="da-DK"/>
              </w:rPr>
              <w:t>Reduction</w:t>
            </w:r>
            <w:proofErr w:type="spellEnd"/>
          </w:p>
        </w:tc>
        <w:tc>
          <w:tcPr>
            <w:tcW w:w="0" w:type="auto"/>
            <w:vMerge/>
            <w:hideMark/>
          </w:tcPr>
          <w:p w:rsidR="00C8486A" w:rsidRPr="00C8486A" w:rsidRDefault="00C8486A" w:rsidP="00C8486A">
            <w:pPr>
              <w:spacing w:after="0" w:line="240" w:lineRule="auto"/>
              <w:rPr>
                <w:rFonts w:ascii="Verdana" w:eastAsia="Times New Roman" w:hAnsi="Verdana" w:cs="Times New Roman"/>
                <w:color w:val="333333"/>
                <w:sz w:val="21"/>
                <w:szCs w:val="21"/>
                <w:lang w:eastAsia="da-DK"/>
              </w:rPr>
            </w:pPr>
          </w:p>
        </w:tc>
      </w:tr>
      <w:tr w:rsidR="00C8486A" w:rsidRPr="00C8486A" w:rsidTr="00C8486A">
        <w:trPr>
          <w:tblCellSpacing w:w="15" w:type="dxa"/>
        </w:trPr>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0.0</w:t>
            </w:r>
            <w:proofErr w:type="gramEnd"/>
            <w:r w:rsidRPr="00C8486A">
              <w:rPr>
                <w:rFonts w:ascii="Verdana" w:eastAsia="Times New Roman" w:hAnsi="Verdana" w:cs="Times New Roman"/>
                <w:color w:val="333333"/>
                <w:sz w:val="21"/>
                <w:szCs w:val="21"/>
                <w:lang w:eastAsia="da-DK"/>
              </w:rPr>
              <w:t>%</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2.9 ±0.6 (a)</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10%</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28.5 ±2.3 (a)</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7%</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47 ±3 (a)</w:t>
            </w:r>
          </w:p>
        </w:tc>
      </w:tr>
      <w:tr w:rsidR="00C8486A" w:rsidRPr="00C8486A" w:rsidTr="00C8486A">
        <w:trPr>
          <w:tblCellSpacing w:w="15" w:type="dxa"/>
        </w:trPr>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2.</w:t>
            </w:r>
            <w:proofErr w:type="gramStart"/>
            <w:r w:rsidRPr="00C8486A">
              <w:rPr>
                <w:rFonts w:ascii="Verdana" w:eastAsia="Times New Roman" w:hAnsi="Verdana" w:cs="Times New Roman"/>
                <w:color w:val="333333"/>
                <w:sz w:val="21"/>
                <w:szCs w:val="21"/>
                <w:lang w:eastAsia="da-DK"/>
              </w:rPr>
              <w:t>0%</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5.3 ±2.9 (b)</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17%</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25.1 ±4.5 (b)</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18%</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63 ±4 (b)</w:t>
            </w:r>
          </w:p>
        </w:tc>
      </w:tr>
      <w:tr w:rsidR="00C8486A" w:rsidRPr="00C8486A" w:rsidTr="00C8486A">
        <w:trPr>
          <w:tblCellSpacing w:w="15" w:type="dxa"/>
        </w:trPr>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4.</w:t>
            </w:r>
            <w:proofErr w:type="gramStart"/>
            <w:r w:rsidRPr="00C8486A">
              <w:rPr>
                <w:rFonts w:ascii="Verdana" w:eastAsia="Times New Roman" w:hAnsi="Verdana" w:cs="Times New Roman"/>
                <w:color w:val="333333"/>
                <w:sz w:val="21"/>
                <w:szCs w:val="21"/>
                <w:lang w:eastAsia="da-DK"/>
              </w:rPr>
              <w:t>0%</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7.5 ±1.8 (c)</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25%</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23.8 ±4.3 (c)</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22%</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70 ±5 (c)</w:t>
            </w:r>
          </w:p>
        </w:tc>
      </w:tr>
      <w:tr w:rsidR="00C8486A" w:rsidRPr="00C8486A" w:rsidTr="00C8486A">
        <w:trPr>
          <w:tblCellSpacing w:w="15" w:type="dxa"/>
        </w:trPr>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7.</w:t>
            </w:r>
            <w:proofErr w:type="gramStart"/>
            <w:r w:rsidRPr="00C8486A">
              <w:rPr>
                <w:rFonts w:ascii="Verdana" w:eastAsia="Times New Roman" w:hAnsi="Verdana" w:cs="Times New Roman"/>
                <w:color w:val="333333"/>
                <w:sz w:val="21"/>
                <w:szCs w:val="21"/>
                <w:lang w:eastAsia="da-DK"/>
              </w:rPr>
              <w:t>5%</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7.9 ±0.9 (c)</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27%</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23.3 ±2.4 (c)</w:t>
            </w:r>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proofErr w:type="gramStart"/>
            <w:r w:rsidRPr="00C8486A">
              <w:rPr>
                <w:rFonts w:ascii="Verdana" w:eastAsia="Times New Roman" w:hAnsi="Verdana" w:cs="Times New Roman"/>
                <w:color w:val="333333"/>
                <w:sz w:val="21"/>
                <w:szCs w:val="21"/>
                <w:lang w:eastAsia="da-DK"/>
              </w:rPr>
              <w:t>24%</w:t>
            </w:r>
            <w:proofErr w:type="gramEnd"/>
          </w:p>
        </w:tc>
        <w:tc>
          <w:tcPr>
            <w:tcW w:w="0" w:type="auto"/>
            <w:hideMark/>
          </w:tcPr>
          <w:p w:rsidR="00C8486A" w:rsidRPr="00C8486A" w:rsidRDefault="00C8486A" w:rsidP="00C8486A">
            <w:pPr>
              <w:spacing w:after="0" w:line="240" w:lineRule="auto"/>
              <w:jc w:val="center"/>
              <w:rPr>
                <w:rFonts w:ascii="Verdana" w:eastAsia="Times New Roman" w:hAnsi="Verdana" w:cs="Times New Roman"/>
                <w:color w:val="333333"/>
                <w:sz w:val="21"/>
                <w:szCs w:val="21"/>
                <w:lang w:eastAsia="da-DK"/>
              </w:rPr>
            </w:pPr>
            <w:r w:rsidRPr="00C8486A">
              <w:rPr>
                <w:rFonts w:ascii="Verdana" w:eastAsia="Times New Roman" w:hAnsi="Verdana" w:cs="Times New Roman"/>
                <w:color w:val="333333"/>
                <w:sz w:val="21"/>
                <w:szCs w:val="21"/>
                <w:lang w:eastAsia="da-DK"/>
              </w:rPr>
              <w:t>71 ±1 (c)</w:t>
            </w:r>
          </w:p>
        </w:tc>
      </w:tr>
    </w:tbl>
    <w:p w:rsidR="00C8486A" w:rsidRPr="00541AF0" w:rsidRDefault="00C8486A" w:rsidP="00C8486A">
      <w:pPr>
        <w:shd w:val="clear" w:color="auto" w:fill="FFFFFF"/>
        <w:spacing w:before="100" w:beforeAutospacing="1" w:after="100" w:afterAutospacing="1" w:line="240" w:lineRule="auto"/>
        <w:rPr>
          <w:rFonts w:ascii="Verdana" w:eastAsia="Times New Roman" w:hAnsi="Verdana" w:cs="Times New Roman"/>
          <w:color w:val="333333"/>
          <w:sz w:val="21"/>
          <w:szCs w:val="21"/>
          <w:lang w:val="en-US" w:eastAsia="da-DK"/>
        </w:rPr>
      </w:pPr>
      <w:r w:rsidRPr="00C8486A">
        <w:rPr>
          <w:rFonts w:ascii="Verdana" w:eastAsia="Times New Roman" w:hAnsi="Verdana" w:cs="Times New Roman"/>
          <w:b/>
          <w:bCs/>
          <w:color w:val="333333"/>
          <w:sz w:val="21"/>
          <w:szCs w:val="21"/>
          <w:lang w:val="en-US" w:eastAsia="da-DK"/>
        </w:rPr>
        <w:t>Conclusions:</w:t>
      </w:r>
      <w:r w:rsidRPr="00C8486A">
        <w:rPr>
          <w:rFonts w:ascii="Verdana" w:eastAsia="Times New Roman" w:hAnsi="Verdana" w:cs="Times New Roman"/>
          <w:color w:val="333333"/>
          <w:sz w:val="21"/>
          <w:szCs w:val="21"/>
          <w:lang w:val="en-US" w:eastAsia="da-DK"/>
        </w:rPr>
        <w:t> </w:t>
      </w:r>
      <w:r w:rsidRPr="00C8486A">
        <w:rPr>
          <w:rFonts w:ascii="Verdana" w:eastAsia="Times New Roman" w:hAnsi="Verdana" w:cs="Times New Roman"/>
          <w:color w:val="333333"/>
          <w:sz w:val="21"/>
          <w:szCs w:val="21"/>
          <w:u w:val="single"/>
          <w:lang w:val="en-US" w:eastAsia="da-DK"/>
        </w:rPr>
        <w:t>Addition of 2, 4, or 7.5% calcium carbonate to a baking soda chewing gum resulted in significant improvements in removing existing stain from teeth, inhibiting the formation of new stain, and polishing enamel in vitro. There were no significant differences between the gums containing 4% and 7.5% calcium carbonate.</w:t>
      </w:r>
      <w:r w:rsidRPr="00C8486A">
        <w:rPr>
          <w:rFonts w:ascii="Verdana" w:eastAsia="Times New Roman" w:hAnsi="Verdana" w:cs="Times New Roman"/>
          <w:color w:val="333333"/>
          <w:sz w:val="21"/>
          <w:szCs w:val="21"/>
          <w:lang w:val="en-US" w:eastAsia="da-DK"/>
        </w:rPr>
        <w:t xml:space="preserve"> </w:t>
      </w:r>
      <w:r w:rsidRPr="00541AF0">
        <w:rPr>
          <w:rFonts w:ascii="Verdana" w:eastAsia="Times New Roman" w:hAnsi="Verdana" w:cs="Times New Roman"/>
          <w:color w:val="333333"/>
          <w:sz w:val="21"/>
          <w:szCs w:val="21"/>
          <w:lang w:val="en-US" w:eastAsia="da-DK"/>
        </w:rPr>
        <w:t>[Supported by Dandy A/S.]</w:t>
      </w:r>
    </w:p>
    <w:p w:rsidR="00541AF0" w:rsidRDefault="00541AF0">
      <w:pPr>
        <w:rPr>
          <w:lang w:val="en-US"/>
        </w:rPr>
      </w:pPr>
    </w:p>
    <w:p w:rsidR="00541AF0" w:rsidRDefault="00541AF0">
      <w:pPr>
        <w:rPr>
          <w:lang w:val="en-US"/>
        </w:rPr>
      </w:pPr>
    </w:p>
    <w:p w:rsidR="00541AF0" w:rsidRDefault="00541AF0" w:rsidP="00541AF0">
      <w:pPr>
        <w:rPr>
          <w:lang w:val="en-US"/>
        </w:rPr>
      </w:pPr>
      <w:r>
        <w:rPr>
          <w:lang w:val="en-US"/>
        </w:rPr>
        <w:lastRenderedPageBreak/>
        <w:t>Ref</w:t>
      </w:r>
      <w:r w:rsidRPr="00541AF0">
        <w:rPr>
          <w:lang w:val="en-US"/>
        </w:rPr>
        <w:t>3</w:t>
      </w:r>
    </w:p>
    <w:p w:rsidR="00541AF0" w:rsidRPr="00541AF0" w:rsidRDefault="00C80612" w:rsidP="00541AF0">
      <w:pPr>
        <w:rPr>
          <w:rFonts w:ascii="Arial" w:eastAsia="Times New Roman" w:hAnsi="Arial" w:cs="Arial"/>
          <w:color w:val="000000"/>
          <w:sz w:val="20"/>
          <w:szCs w:val="20"/>
          <w:lang w:val="en-US" w:eastAsia="da-DK"/>
        </w:rPr>
      </w:pPr>
      <w:hyperlink r:id="rId8" w:tooltip="Journal of clinical periodontology." w:history="1">
        <w:proofErr w:type="gramStart"/>
        <w:r w:rsidR="00541AF0" w:rsidRPr="00541AF0">
          <w:rPr>
            <w:rFonts w:ascii="Arial" w:eastAsia="Times New Roman" w:hAnsi="Arial" w:cs="Arial"/>
            <w:color w:val="660066"/>
            <w:sz w:val="20"/>
            <w:szCs w:val="20"/>
            <w:u w:val="single"/>
            <w:lang w:val="en-US" w:eastAsia="da-DK"/>
          </w:rPr>
          <w:t xml:space="preserve">J </w:t>
        </w:r>
        <w:proofErr w:type="spellStart"/>
        <w:r w:rsidR="00541AF0" w:rsidRPr="00541AF0">
          <w:rPr>
            <w:rFonts w:ascii="Arial" w:eastAsia="Times New Roman" w:hAnsi="Arial" w:cs="Arial"/>
            <w:color w:val="660066"/>
            <w:sz w:val="20"/>
            <w:szCs w:val="20"/>
            <w:u w:val="single"/>
            <w:lang w:val="en-US" w:eastAsia="da-DK"/>
          </w:rPr>
          <w:t>Clin</w:t>
        </w:r>
        <w:proofErr w:type="spellEnd"/>
        <w:r w:rsidR="00541AF0" w:rsidRPr="00541AF0">
          <w:rPr>
            <w:rFonts w:ascii="Arial" w:eastAsia="Times New Roman" w:hAnsi="Arial" w:cs="Arial"/>
            <w:color w:val="660066"/>
            <w:sz w:val="20"/>
            <w:szCs w:val="20"/>
            <w:u w:val="single"/>
            <w:lang w:val="en-US" w:eastAsia="da-DK"/>
          </w:rPr>
          <w:t xml:space="preserve"> </w:t>
        </w:r>
        <w:proofErr w:type="spellStart"/>
        <w:r w:rsidR="00541AF0" w:rsidRPr="00541AF0">
          <w:rPr>
            <w:rFonts w:ascii="Arial" w:eastAsia="Times New Roman" w:hAnsi="Arial" w:cs="Arial"/>
            <w:color w:val="660066"/>
            <w:sz w:val="20"/>
            <w:szCs w:val="20"/>
            <w:u w:val="single"/>
            <w:lang w:val="en-US" w:eastAsia="da-DK"/>
          </w:rPr>
          <w:t>Periodontol</w:t>
        </w:r>
        <w:proofErr w:type="spellEnd"/>
        <w:r w:rsidR="00541AF0" w:rsidRPr="00541AF0">
          <w:rPr>
            <w:rFonts w:ascii="Arial" w:eastAsia="Times New Roman" w:hAnsi="Arial" w:cs="Arial"/>
            <w:color w:val="660066"/>
            <w:sz w:val="20"/>
            <w:szCs w:val="20"/>
            <w:u w:val="single"/>
            <w:lang w:val="en-US" w:eastAsia="da-DK"/>
          </w:rPr>
          <w:t>.</w:t>
        </w:r>
        <w:proofErr w:type="gramEnd"/>
      </w:hyperlink>
      <w:r w:rsidR="00541AF0" w:rsidRPr="00541AF0">
        <w:rPr>
          <w:rFonts w:ascii="Arial" w:eastAsia="Times New Roman" w:hAnsi="Arial" w:cs="Arial"/>
          <w:color w:val="000000"/>
          <w:sz w:val="20"/>
          <w:szCs w:val="20"/>
          <w:lang w:val="en-US" w:eastAsia="da-DK"/>
        </w:rPr>
        <w:t> 1982 Jul</w:t>
      </w:r>
      <w:proofErr w:type="gramStart"/>
      <w:r w:rsidR="00541AF0" w:rsidRPr="00541AF0">
        <w:rPr>
          <w:rFonts w:ascii="Arial" w:eastAsia="Times New Roman" w:hAnsi="Arial" w:cs="Arial"/>
          <w:color w:val="000000"/>
          <w:sz w:val="20"/>
          <w:szCs w:val="20"/>
          <w:lang w:val="en-US" w:eastAsia="da-DK"/>
        </w:rPr>
        <w:t>;9</w:t>
      </w:r>
      <w:proofErr w:type="gramEnd"/>
      <w:r w:rsidR="00541AF0" w:rsidRPr="00541AF0">
        <w:rPr>
          <w:rFonts w:ascii="Arial" w:eastAsia="Times New Roman" w:hAnsi="Arial" w:cs="Arial"/>
          <w:color w:val="000000"/>
          <w:sz w:val="20"/>
          <w:szCs w:val="20"/>
          <w:lang w:val="en-US" w:eastAsia="da-DK"/>
        </w:rPr>
        <w:t>(4):346-54.</w:t>
      </w:r>
    </w:p>
    <w:p w:rsidR="00541AF0" w:rsidRPr="00541AF0" w:rsidRDefault="00541AF0" w:rsidP="00541AF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541AF0">
        <w:rPr>
          <w:rFonts w:ascii="Arial" w:eastAsia="Times New Roman" w:hAnsi="Arial" w:cs="Arial"/>
          <w:b/>
          <w:bCs/>
          <w:color w:val="000000"/>
          <w:kern w:val="36"/>
          <w:sz w:val="30"/>
          <w:szCs w:val="30"/>
          <w:lang w:val="en-US" w:eastAsia="da-DK"/>
        </w:rPr>
        <w:t>Effects of sugared and sugar-free chewing gum on the accumulation of plaque and debris on the teeth.</w:t>
      </w:r>
    </w:p>
    <w:p w:rsidR="00541AF0" w:rsidRPr="00541AF0" w:rsidRDefault="00C80612" w:rsidP="00541AF0">
      <w:pPr>
        <w:shd w:val="clear" w:color="auto" w:fill="FFFFFF"/>
        <w:spacing w:after="0" w:line="240" w:lineRule="auto"/>
        <w:rPr>
          <w:rFonts w:ascii="Arial" w:eastAsia="Times New Roman" w:hAnsi="Arial" w:cs="Arial"/>
          <w:color w:val="000000"/>
          <w:lang w:val="en-US" w:eastAsia="da-DK"/>
        </w:rPr>
      </w:pPr>
      <w:hyperlink r:id="rId9" w:history="1">
        <w:proofErr w:type="spellStart"/>
        <w:r w:rsidR="00541AF0" w:rsidRPr="00541AF0">
          <w:rPr>
            <w:rFonts w:ascii="Arial" w:eastAsia="Times New Roman" w:hAnsi="Arial" w:cs="Arial"/>
            <w:color w:val="660066"/>
            <w:u w:val="single"/>
            <w:lang w:val="en-US" w:eastAsia="da-DK"/>
          </w:rPr>
          <w:t>Addy</w:t>
        </w:r>
        <w:proofErr w:type="spellEnd"/>
        <w:r w:rsidR="00541AF0" w:rsidRPr="00541AF0">
          <w:rPr>
            <w:rFonts w:ascii="Arial" w:eastAsia="Times New Roman" w:hAnsi="Arial" w:cs="Arial"/>
            <w:color w:val="660066"/>
            <w:u w:val="single"/>
            <w:lang w:val="en-US" w:eastAsia="da-DK"/>
          </w:rPr>
          <w:t xml:space="preserve"> M</w:t>
        </w:r>
      </w:hyperlink>
      <w:r w:rsidR="00541AF0" w:rsidRPr="00541AF0">
        <w:rPr>
          <w:rFonts w:ascii="Arial" w:eastAsia="Times New Roman" w:hAnsi="Arial" w:cs="Arial"/>
          <w:color w:val="000000"/>
          <w:lang w:val="en-US" w:eastAsia="da-DK"/>
        </w:rPr>
        <w:t>, </w:t>
      </w:r>
      <w:proofErr w:type="spellStart"/>
      <w:r w:rsidR="00541AF0" w:rsidRPr="00541AF0">
        <w:rPr>
          <w:rFonts w:ascii="Arial" w:eastAsia="Times New Roman" w:hAnsi="Arial" w:cs="Arial"/>
          <w:color w:val="000000"/>
          <w:lang w:eastAsia="da-DK"/>
        </w:rPr>
        <w:fldChar w:fldCharType="begin"/>
      </w:r>
      <w:r w:rsidR="00541AF0" w:rsidRPr="00541AF0">
        <w:rPr>
          <w:rFonts w:ascii="Arial" w:eastAsia="Times New Roman" w:hAnsi="Arial" w:cs="Arial"/>
          <w:color w:val="000000"/>
          <w:lang w:val="en-US" w:eastAsia="da-DK"/>
        </w:rPr>
        <w:instrText xml:space="preserve"> HYPERLINK "http://www.ncbi.nlm.nih.gov/pubmed?term=Perriam%20E%5BAuthor%5D&amp;cauthor=true&amp;cauthor_uid=6964679" </w:instrText>
      </w:r>
      <w:r w:rsidR="00541AF0" w:rsidRPr="00541AF0">
        <w:rPr>
          <w:rFonts w:ascii="Arial" w:eastAsia="Times New Roman" w:hAnsi="Arial" w:cs="Arial"/>
          <w:color w:val="000000"/>
          <w:lang w:eastAsia="da-DK"/>
        </w:rPr>
        <w:fldChar w:fldCharType="separate"/>
      </w:r>
      <w:r w:rsidR="00541AF0" w:rsidRPr="00541AF0">
        <w:rPr>
          <w:rFonts w:ascii="Arial" w:eastAsia="Times New Roman" w:hAnsi="Arial" w:cs="Arial"/>
          <w:color w:val="660066"/>
          <w:u w:val="single"/>
          <w:lang w:val="en-US" w:eastAsia="da-DK"/>
        </w:rPr>
        <w:t>Perriam</w:t>
      </w:r>
      <w:proofErr w:type="spellEnd"/>
      <w:r w:rsidR="00541AF0" w:rsidRPr="00541AF0">
        <w:rPr>
          <w:rFonts w:ascii="Arial" w:eastAsia="Times New Roman" w:hAnsi="Arial" w:cs="Arial"/>
          <w:color w:val="660066"/>
          <w:u w:val="single"/>
          <w:lang w:val="en-US" w:eastAsia="da-DK"/>
        </w:rPr>
        <w:t xml:space="preserve"> E</w:t>
      </w:r>
      <w:r w:rsidR="00541AF0" w:rsidRPr="00541AF0">
        <w:rPr>
          <w:rFonts w:ascii="Arial" w:eastAsia="Times New Roman" w:hAnsi="Arial" w:cs="Arial"/>
          <w:color w:val="000000"/>
          <w:lang w:eastAsia="da-DK"/>
        </w:rPr>
        <w:fldChar w:fldCharType="end"/>
      </w:r>
      <w:r w:rsidR="00541AF0" w:rsidRPr="00541AF0">
        <w:rPr>
          <w:rFonts w:ascii="Arial" w:eastAsia="Times New Roman" w:hAnsi="Arial" w:cs="Arial"/>
          <w:color w:val="000000"/>
          <w:lang w:val="en-US" w:eastAsia="da-DK"/>
        </w:rPr>
        <w:t>, </w:t>
      </w:r>
      <w:proofErr w:type="spellStart"/>
      <w:r w:rsidR="00541AF0" w:rsidRPr="00541AF0">
        <w:rPr>
          <w:rFonts w:ascii="Arial" w:eastAsia="Times New Roman" w:hAnsi="Arial" w:cs="Arial"/>
          <w:color w:val="000000"/>
          <w:lang w:eastAsia="da-DK"/>
        </w:rPr>
        <w:fldChar w:fldCharType="begin"/>
      </w:r>
      <w:r w:rsidR="00541AF0" w:rsidRPr="00541AF0">
        <w:rPr>
          <w:rFonts w:ascii="Arial" w:eastAsia="Times New Roman" w:hAnsi="Arial" w:cs="Arial"/>
          <w:color w:val="000000"/>
          <w:lang w:val="en-US" w:eastAsia="da-DK"/>
        </w:rPr>
        <w:instrText xml:space="preserve"> HYPERLINK "http://www.ncbi.nlm.nih.gov/pubmed?term=Sterry%20A%5BAuthor%5D&amp;cauthor=true&amp;cauthor_uid=6964679" </w:instrText>
      </w:r>
      <w:r w:rsidR="00541AF0" w:rsidRPr="00541AF0">
        <w:rPr>
          <w:rFonts w:ascii="Arial" w:eastAsia="Times New Roman" w:hAnsi="Arial" w:cs="Arial"/>
          <w:color w:val="000000"/>
          <w:lang w:eastAsia="da-DK"/>
        </w:rPr>
        <w:fldChar w:fldCharType="separate"/>
      </w:r>
      <w:r w:rsidR="00541AF0" w:rsidRPr="00541AF0">
        <w:rPr>
          <w:rFonts w:ascii="Arial" w:eastAsia="Times New Roman" w:hAnsi="Arial" w:cs="Arial"/>
          <w:color w:val="660066"/>
          <w:u w:val="single"/>
          <w:lang w:val="en-US" w:eastAsia="da-DK"/>
        </w:rPr>
        <w:t>Sterry</w:t>
      </w:r>
      <w:proofErr w:type="spellEnd"/>
      <w:r w:rsidR="00541AF0" w:rsidRPr="00541AF0">
        <w:rPr>
          <w:rFonts w:ascii="Arial" w:eastAsia="Times New Roman" w:hAnsi="Arial" w:cs="Arial"/>
          <w:color w:val="660066"/>
          <w:u w:val="single"/>
          <w:lang w:val="en-US" w:eastAsia="da-DK"/>
        </w:rPr>
        <w:t xml:space="preserve"> A</w:t>
      </w:r>
      <w:r w:rsidR="00541AF0" w:rsidRPr="00541AF0">
        <w:rPr>
          <w:rFonts w:ascii="Arial" w:eastAsia="Times New Roman" w:hAnsi="Arial" w:cs="Arial"/>
          <w:color w:val="000000"/>
          <w:lang w:eastAsia="da-DK"/>
        </w:rPr>
        <w:fldChar w:fldCharType="end"/>
      </w:r>
      <w:r w:rsidR="00541AF0" w:rsidRPr="00541AF0">
        <w:rPr>
          <w:rFonts w:ascii="Arial" w:eastAsia="Times New Roman" w:hAnsi="Arial" w:cs="Arial"/>
          <w:color w:val="000000"/>
          <w:lang w:val="en-US" w:eastAsia="da-DK"/>
        </w:rPr>
        <w:t>.</w:t>
      </w:r>
    </w:p>
    <w:p w:rsidR="00541AF0" w:rsidRPr="00541AF0" w:rsidRDefault="00541AF0" w:rsidP="00541AF0">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541AF0" w:rsidRPr="00541AF0" w:rsidRDefault="00541AF0" w:rsidP="00541AF0">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The aim of this study was to determine the effects of sugar-free and sugar-containing gums on plaque formation, established plaque and salivary debris. Plaque accumulating during three 5-day periods was recorded in a group of 10 students who, in the absence of normal oral hygiene methods, chewed sugar-free or sugar-containing chewing gum or did not chew gum. In a second group of 10 students the effect of chewing the two types of gum on 3-day accumulations of plaque was recorded. Finally, the wet weight of </w:t>
      </w:r>
      <w:proofErr w:type="spellStart"/>
      <w:r w:rsidRPr="00541AF0">
        <w:rPr>
          <w:rFonts w:ascii="Arial" w:eastAsia="Times New Roman" w:hAnsi="Arial" w:cs="Arial"/>
          <w:color w:val="000000"/>
          <w:sz w:val="20"/>
          <w:szCs w:val="20"/>
          <w:lang w:val="en-US" w:eastAsia="da-DK"/>
        </w:rPr>
        <w:t>liquorice</w:t>
      </w:r>
      <w:proofErr w:type="spellEnd"/>
      <w:r w:rsidRPr="00541AF0">
        <w:rPr>
          <w:rFonts w:ascii="Arial" w:eastAsia="Times New Roman" w:hAnsi="Arial" w:cs="Arial"/>
          <w:color w:val="000000"/>
          <w:sz w:val="20"/>
          <w:szCs w:val="20"/>
          <w:lang w:val="en-US" w:eastAsia="da-DK"/>
        </w:rPr>
        <w:t xml:space="preserve"> debris present in saliva with and without gum </w:t>
      </w:r>
      <w:proofErr w:type="gramStart"/>
      <w:r w:rsidRPr="00541AF0">
        <w:rPr>
          <w:rFonts w:ascii="Arial" w:eastAsia="Times New Roman" w:hAnsi="Arial" w:cs="Arial"/>
          <w:color w:val="000000"/>
          <w:sz w:val="20"/>
          <w:szCs w:val="20"/>
          <w:lang w:val="en-US" w:eastAsia="da-DK"/>
        </w:rPr>
        <w:t>chewing,</w:t>
      </w:r>
      <w:proofErr w:type="gramEnd"/>
      <w:r w:rsidRPr="00541AF0">
        <w:rPr>
          <w:rFonts w:ascii="Arial" w:eastAsia="Times New Roman" w:hAnsi="Arial" w:cs="Arial"/>
          <w:color w:val="000000"/>
          <w:sz w:val="20"/>
          <w:szCs w:val="20"/>
          <w:lang w:val="en-US" w:eastAsia="da-DK"/>
        </w:rPr>
        <w:t xml:space="preserve"> was recorded. During the no chewing periods distinct and significant differences in the amounts of plaque accumulating at different sites were apparent. Both types of chewing gum significantly and comparably reduced plaque accumulation during the 5-day period. The chewing gums also significantly reduced established plaque on many tooth surfaces. Salivary debris was significantly reduced by 50% after chewing gum. It was noted that plaque removal occurred primarily from sites remote from the gingival margin and interdental areas and therefore it was concluded that the observed effects of chewing gum on plaque would not be reflected in a reduction in gingival inflammation.</w:t>
      </w:r>
    </w:p>
    <w:p w:rsidR="00541AF0" w:rsidRDefault="00541AF0">
      <w:pPr>
        <w:rPr>
          <w:lang w:val="en-US"/>
        </w:rPr>
      </w:pPr>
    </w:p>
    <w:p w:rsidR="00541AF0" w:rsidRDefault="00541AF0">
      <w:pPr>
        <w:rPr>
          <w:lang w:val="en-US"/>
        </w:rPr>
      </w:pPr>
      <w:r>
        <w:rPr>
          <w:lang w:val="en-US"/>
        </w:rPr>
        <w:t>Ref4</w:t>
      </w:r>
    </w:p>
    <w:p w:rsidR="00541AF0" w:rsidRPr="00541AF0" w:rsidRDefault="00C80612" w:rsidP="00541AF0">
      <w:pPr>
        <w:shd w:val="clear" w:color="auto" w:fill="FFFFFF"/>
        <w:spacing w:after="0" w:line="348" w:lineRule="atLeast"/>
        <w:rPr>
          <w:rFonts w:ascii="Arial" w:eastAsia="Times New Roman" w:hAnsi="Arial" w:cs="Arial"/>
          <w:color w:val="000000"/>
          <w:sz w:val="20"/>
          <w:szCs w:val="20"/>
          <w:lang w:val="en-US" w:eastAsia="da-DK"/>
        </w:rPr>
      </w:pPr>
      <w:hyperlink r:id="rId10" w:tooltip="Caries research." w:history="1">
        <w:r w:rsidR="00541AF0" w:rsidRPr="00541AF0">
          <w:rPr>
            <w:rFonts w:ascii="Arial" w:eastAsia="Times New Roman" w:hAnsi="Arial" w:cs="Arial"/>
            <w:color w:val="660066"/>
            <w:sz w:val="20"/>
            <w:szCs w:val="20"/>
            <w:u w:val="single"/>
            <w:lang w:val="en-US" w:eastAsia="da-DK"/>
          </w:rPr>
          <w:t>Caries Res.</w:t>
        </w:r>
      </w:hyperlink>
      <w:r w:rsidR="00541AF0" w:rsidRPr="00541AF0">
        <w:rPr>
          <w:rFonts w:ascii="Arial" w:eastAsia="Times New Roman" w:hAnsi="Arial" w:cs="Arial"/>
          <w:color w:val="000000"/>
          <w:sz w:val="20"/>
          <w:szCs w:val="20"/>
          <w:lang w:val="en-US" w:eastAsia="da-DK"/>
        </w:rPr>
        <w:t> 1992</w:t>
      </w:r>
      <w:proofErr w:type="gramStart"/>
      <w:r w:rsidR="00541AF0" w:rsidRPr="00541AF0">
        <w:rPr>
          <w:rFonts w:ascii="Arial" w:eastAsia="Times New Roman" w:hAnsi="Arial" w:cs="Arial"/>
          <w:color w:val="000000"/>
          <w:sz w:val="20"/>
          <w:szCs w:val="20"/>
          <w:lang w:val="en-US" w:eastAsia="da-DK"/>
        </w:rPr>
        <w:t>;26</w:t>
      </w:r>
      <w:proofErr w:type="gramEnd"/>
      <w:r w:rsidR="00541AF0" w:rsidRPr="00541AF0">
        <w:rPr>
          <w:rFonts w:ascii="Arial" w:eastAsia="Times New Roman" w:hAnsi="Arial" w:cs="Arial"/>
          <w:color w:val="000000"/>
          <w:sz w:val="20"/>
          <w:szCs w:val="20"/>
          <w:lang w:val="en-US" w:eastAsia="da-DK"/>
        </w:rPr>
        <w:t>(3):176-82.</w:t>
      </w:r>
    </w:p>
    <w:p w:rsidR="00541AF0" w:rsidRPr="00541AF0" w:rsidRDefault="00541AF0" w:rsidP="00541AF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541AF0">
        <w:rPr>
          <w:rFonts w:ascii="Arial" w:eastAsia="Times New Roman" w:hAnsi="Arial" w:cs="Arial"/>
          <w:b/>
          <w:bCs/>
          <w:color w:val="000000"/>
          <w:kern w:val="36"/>
          <w:sz w:val="30"/>
          <w:szCs w:val="30"/>
          <w:lang w:val="en-US" w:eastAsia="da-DK"/>
        </w:rPr>
        <w:t xml:space="preserve">Effects of nine different chewing-gums and lozenges on salivary flow rate and </w:t>
      </w:r>
      <w:proofErr w:type="spellStart"/>
      <w:r w:rsidRPr="00541AF0">
        <w:rPr>
          <w:rFonts w:ascii="Arial" w:eastAsia="Times New Roman" w:hAnsi="Arial" w:cs="Arial"/>
          <w:b/>
          <w:bCs/>
          <w:color w:val="000000"/>
          <w:kern w:val="36"/>
          <w:sz w:val="30"/>
          <w:szCs w:val="30"/>
          <w:lang w:val="en-US" w:eastAsia="da-DK"/>
        </w:rPr>
        <w:t>pH.</w:t>
      </w:r>
      <w:proofErr w:type="spellEnd"/>
    </w:p>
    <w:p w:rsidR="00541AF0" w:rsidRPr="00DD3C89" w:rsidRDefault="00C80612" w:rsidP="00541AF0">
      <w:pPr>
        <w:shd w:val="clear" w:color="auto" w:fill="FFFFFF"/>
        <w:spacing w:after="0" w:line="240" w:lineRule="auto"/>
        <w:rPr>
          <w:rFonts w:ascii="Arial" w:eastAsia="Times New Roman" w:hAnsi="Arial" w:cs="Arial"/>
          <w:color w:val="000000"/>
          <w:lang w:val="en-US" w:eastAsia="da-DK"/>
        </w:rPr>
      </w:pPr>
      <w:hyperlink r:id="rId11" w:history="1">
        <w:r w:rsidR="00541AF0" w:rsidRPr="00DD3C89">
          <w:rPr>
            <w:rFonts w:ascii="Arial" w:eastAsia="Times New Roman" w:hAnsi="Arial" w:cs="Arial"/>
            <w:color w:val="660066"/>
            <w:u w:val="single"/>
            <w:lang w:val="en-US" w:eastAsia="da-DK"/>
          </w:rPr>
          <w:t>Dawes C</w:t>
        </w:r>
      </w:hyperlink>
      <w:r w:rsidR="00541AF0" w:rsidRPr="00DD3C89">
        <w:rPr>
          <w:rFonts w:ascii="Arial" w:eastAsia="Times New Roman" w:hAnsi="Arial" w:cs="Arial"/>
          <w:color w:val="000000"/>
          <w:lang w:val="en-US" w:eastAsia="da-DK"/>
        </w:rPr>
        <w:t>, </w:t>
      </w:r>
      <w:hyperlink r:id="rId12" w:history="1">
        <w:r w:rsidR="00541AF0" w:rsidRPr="00DD3C89">
          <w:rPr>
            <w:rFonts w:ascii="Arial" w:eastAsia="Times New Roman" w:hAnsi="Arial" w:cs="Arial"/>
            <w:color w:val="660066"/>
            <w:u w:val="single"/>
            <w:lang w:val="en-US" w:eastAsia="da-DK"/>
          </w:rPr>
          <w:t>Macpherson LM</w:t>
        </w:r>
      </w:hyperlink>
      <w:r w:rsidR="00541AF0" w:rsidRPr="00DD3C89">
        <w:rPr>
          <w:rFonts w:ascii="Arial" w:eastAsia="Times New Roman" w:hAnsi="Arial" w:cs="Arial"/>
          <w:color w:val="000000"/>
          <w:lang w:val="en-US" w:eastAsia="da-DK"/>
        </w:rPr>
        <w:t>.</w:t>
      </w:r>
    </w:p>
    <w:p w:rsidR="00541AF0" w:rsidRPr="00541AF0" w:rsidRDefault="00541AF0" w:rsidP="00541AF0">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541AF0" w:rsidRPr="00541AF0" w:rsidRDefault="00541AF0" w:rsidP="00541AF0">
      <w:pPr>
        <w:shd w:val="clear" w:color="auto" w:fill="FFFFFF"/>
        <w:spacing w:before="120" w:after="120" w:line="262"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Department of Oral Biology, Faculty of Dentistry, University of Manitoba, Winnipeg, Canada.</w:t>
      </w:r>
    </w:p>
    <w:p w:rsidR="00541AF0" w:rsidRPr="00541AF0" w:rsidRDefault="00541AF0" w:rsidP="00541AF0">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541AF0" w:rsidRPr="00541AF0" w:rsidRDefault="00541AF0" w:rsidP="00541AF0">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The objectives of this study were to determine how salivary flow rate and pH vary with time during use of chewing-gums and lozenges. Twenty-four young adults collected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and then, on different occasions, chewed one of six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or gum base, or sucked on one of two lozenges, for 20 min, during which time eight separate saliva samples were collected. Flow rate peaked during the 1st minute of stimulation with all nine products. With the lozenges, flow rate fell towards the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rate when the lozenges had dissolved. There were no significant differences in the flow rates elicited by cinnamon- or peppermint-</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or between sugar-containing or sugar-free gums. With the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the mean flow rate followed a power curve (r = -0.992) with time and within about 10 min was not significantly different from that when gum base was the stimulus. The initial stimulated flow rate with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was about 10-12 times greater than the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rate (0.47 ml/min). After 20 min of chewing, it was still about 2.7 times that rate and about the same as the flow rate elicited by chewing-gum base alone. The pH of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was about 6.95. With one gum containing about 1.5% organic acids, the salivary pH fell to a minimum of 6.18 in the 1st minute of stimulation, but then rose rapidly to a level above that in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With a sucrose-containing and a sucrose-free gum, the pH rose immediately on </w:t>
      </w:r>
      <w:r w:rsidRPr="00541AF0">
        <w:rPr>
          <w:rFonts w:ascii="Arial" w:eastAsia="Times New Roman" w:hAnsi="Arial" w:cs="Arial"/>
          <w:color w:val="000000"/>
          <w:sz w:val="20"/>
          <w:szCs w:val="20"/>
          <w:lang w:val="en-US" w:eastAsia="da-DK"/>
        </w:rPr>
        <w:lastRenderedPageBreak/>
        <w:t xml:space="preserve">stimulation and then fell slightly with time to levels which were significantly above the pH of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w:t>
      </w:r>
    </w:p>
    <w:p w:rsidR="00541AF0" w:rsidRDefault="00541AF0">
      <w:pPr>
        <w:rPr>
          <w:lang w:val="en-US"/>
        </w:rPr>
      </w:pPr>
    </w:p>
    <w:p w:rsidR="00541AF0" w:rsidRDefault="00541AF0">
      <w:pPr>
        <w:rPr>
          <w:lang w:val="en-US"/>
        </w:rPr>
      </w:pPr>
      <w:r>
        <w:rPr>
          <w:lang w:val="en-US"/>
        </w:rPr>
        <w:t>Ref5</w:t>
      </w:r>
    </w:p>
    <w:p w:rsidR="00541AF0" w:rsidRPr="00541AF0" w:rsidRDefault="00C80612" w:rsidP="00541AF0">
      <w:pPr>
        <w:shd w:val="clear" w:color="auto" w:fill="FFFFFF"/>
        <w:spacing w:after="0" w:line="348" w:lineRule="atLeast"/>
        <w:rPr>
          <w:rFonts w:ascii="Arial" w:eastAsia="Times New Roman" w:hAnsi="Arial" w:cs="Arial"/>
          <w:color w:val="000000"/>
          <w:sz w:val="20"/>
          <w:szCs w:val="20"/>
          <w:lang w:val="en-US" w:eastAsia="da-DK"/>
        </w:rPr>
      </w:pPr>
      <w:hyperlink r:id="rId13" w:tooltip="Journal of dental research." w:history="1">
        <w:r w:rsidR="00541AF0" w:rsidRPr="00541AF0">
          <w:rPr>
            <w:rFonts w:ascii="Arial" w:eastAsia="Times New Roman" w:hAnsi="Arial" w:cs="Arial"/>
            <w:color w:val="660066"/>
            <w:sz w:val="20"/>
            <w:szCs w:val="20"/>
            <w:u w:val="single"/>
            <w:lang w:val="en-US" w:eastAsia="da-DK"/>
          </w:rPr>
          <w:t>J Dent Res.</w:t>
        </w:r>
      </w:hyperlink>
      <w:r w:rsidR="00541AF0" w:rsidRPr="00541AF0">
        <w:rPr>
          <w:rFonts w:ascii="Arial" w:eastAsia="Times New Roman" w:hAnsi="Arial" w:cs="Arial"/>
          <w:color w:val="000000"/>
          <w:sz w:val="20"/>
          <w:szCs w:val="20"/>
          <w:lang w:val="en-US" w:eastAsia="da-DK"/>
        </w:rPr>
        <w:t> 1993 May</w:t>
      </w:r>
      <w:proofErr w:type="gramStart"/>
      <w:r w:rsidR="00541AF0" w:rsidRPr="00541AF0">
        <w:rPr>
          <w:rFonts w:ascii="Arial" w:eastAsia="Times New Roman" w:hAnsi="Arial" w:cs="Arial"/>
          <w:color w:val="000000"/>
          <w:sz w:val="20"/>
          <w:szCs w:val="20"/>
          <w:lang w:val="en-US" w:eastAsia="da-DK"/>
        </w:rPr>
        <w:t>;72</w:t>
      </w:r>
      <w:proofErr w:type="gramEnd"/>
      <w:r w:rsidR="00541AF0" w:rsidRPr="00541AF0">
        <w:rPr>
          <w:rFonts w:ascii="Arial" w:eastAsia="Times New Roman" w:hAnsi="Arial" w:cs="Arial"/>
          <w:color w:val="000000"/>
          <w:sz w:val="20"/>
          <w:szCs w:val="20"/>
          <w:lang w:val="en-US" w:eastAsia="da-DK"/>
        </w:rPr>
        <w:t>(5):852-7.</w:t>
      </w:r>
    </w:p>
    <w:p w:rsidR="00541AF0" w:rsidRPr="00541AF0" w:rsidRDefault="00541AF0" w:rsidP="00541AF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541AF0">
        <w:rPr>
          <w:rFonts w:ascii="Arial" w:eastAsia="Times New Roman" w:hAnsi="Arial" w:cs="Arial"/>
          <w:b/>
          <w:bCs/>
          <w:color w:val="000000"/>
          <w:kern w:val="36"/>
          <w:sz w:val="30"/>
          <w:szCs w:val="30"/>
          <w:lang w:val="en-US" w:eastAsia="da-DK"/>
        </w:rPr>
        <w:t>The distribution of saliva and sucrose around the mouth during the use of chewing gum and the implications for the site-specificity of caries and calculus deposition.</w:t>
      </w:r>
    </w:p>
    <w:p w:rsidR="00541AF0" w:rsidRPr="00541AF0" w:rsidRDefault="00C80612" w:rsidP="00541AF0">
      <w:pPr>
        <w:shd w:val="clear" w:color="auto" w:fill="FFFFFF"/>
        <w:spacing w:after="0" w:line="240" w:lineRule="auto"/>
        <w:rPr>
          <w:rFonts w:ascii="Arial" w:eastAsia="Times New Roman" w:hAnsi="Arial" w:cs="Arial"/>
          <w:color w:val="000000"/>
          <w:lang w:val="en-US" w:eastAsia="da-DK"/>
        </w:rPr>
      </w:pPr>
      <w:hyperlink r:id="rId14" w:history="1">
        <w:r w:rsidR="00541AF0" w:rsidRPr="00541AF0">
          <w:rPr>
            <w:rFonts w:ascii="Arial" w:eastAsia="Times New Roman" w:hAnsi="Arial" w:cs="Arial"/>
            <w:color w:val="660066"/>
            <w:u w:val="single"/>
            <w:lang w:val="en-US" w:eastAsia="da-DK"/>
          </w:rPr>
          <w:t>Dawes C</w:t>
        </w:r>
      </w:hyperlink>
      <w:r w:rsidR="00541AF0" w:rsidRPr="00541AF0">
        <w:rPr>
          <w:rFonts w:ascii="Arial" w:eastAsia="Times New Roman" w:hAnsi="Arial" w:cs="Arial"/>
          <w:color w:val="000000"/>
          <w:lang w:val="en-US" w:eastAsia="da-DK"/>
        </w:rPr>
        <w:t>, </w:t>
      </w:r>
      <w:hyperlink r:id="rId15" w:history="1">
        <w:r w:rsidR="00541AF0" w:rsidRPr="00541AF0">
          <w:rPr>
            <w:rFonts w:ascii="Arial" w:eastAsia="Times New Roman" w:hAnsi="Arial" w:cs="Arial"/>
            <w:color w:val="660066"/>
            <w:u w:val="single"/>
            <w:lang w:val="en-US" w:eastAsia="da-DK"/>
          </w:rPr>
          <w:t>MacPherson LM</w:t>
        </w:r>
      </w:hyperlink>
      <w:r w:rsidR="00541AF0" w:rsidRPr="00541AF0">
        <w:rPr>
          <w:rFonts w:ascii="Arial" w:eastAsia="Times New Roman" w:hAnsi="Arial" w:cs="Arial"/>
          <w:color w:val="000000"/>
          <w:lang w:val="en-US" w:eastAsia="da-DK"/>
        </w:rPr>
        <w:t>.</w:t>
      </w:r>
    </w:p>
    <w:p w:rsidR="00541AF0" w:rsidRPr="00541AF0" w:rsidRDefault="00541AF0" w:rsidP="00541AF0">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541AF0" w:rsidRPr="00541AF0" w:rsidRDefault="00541AF0" w:rsidP="00541AF0">
      <w:pPr>
        <w:shd w:val="clear" w:color="auto" w:fill="FFFFFF"/>
        <w:spacing w:before="120" w:after="120" w:line="262"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Department of Oral Biology, Faculty of Dentistry, University of Manitoba, Winnipeg, Canada.</w:t>
      </w:r>
    </w:p>
    <w:p w:rsidR="00541AF0" w:rsidRPr="00541AF0" w:rsidRDefault="00541AF0" w:rsidP="00541AF0">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541AF0" w:rsidRPr="00541AF0" w:rsidRDefault="00541AF0" w:rsidP="00541AF0">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Over a 20-minute period, </w:t>
      </w:r>
      <w:proofErr w:type="gramStart"/>
      <w:r w:rsidRPr="00541AF0">
        <w:rPr>
          <w:rFonts w:ascii="Arial" w:eastAsia="Times New Roman" w:hAnsi="Arial" w:cs="Arial"/>
          <w:color w:val="000000"/>
          <w:sz w:val="20"/>
          <w:szCs w:val="20"/>
          <w:lang w:val="en-US" w:eastAsia="da-DK"/>
        </w:rPr>
        <w:t>subjects</w:t>
      </w:r>
      <w:proofErr w:type="gramEnd"/>
      <w:r w:rsidRPr="00541AF0">
        <w:rPr>
          <w:rFonts w:ascii="Arial" w:eastAsia="Times New Roman" w:hAnsi="Arial" w:cs="Arial"/>
          <w:color w:val="000000"/>
          <w:sz w:val="20"/>
          <w:szCs w:val="20"/>
          <w:lang w:val="en-US" w:eastAsia="da-DK"/>
        </w:rPr>
        <w:t xml:space="preserve"> expectorated 8 samples of whole saliva (EWS) while chewing gum. Flow rates were calculated, and sucrose was analyzed in these samples as well as in saliva collected on filter paper strips from different tooth surfaces. Salivary film velocity (SFV), based on a 0.1-mm-thick film, was estimated from the clearance half-times of </w:t>
      </w:r>
      <w:proofErr w:type="spellStart"/>
      <w:r w:rsidRPr="00541AF0">
        <w:rPr>
          <w:rFonts w:ascii="Arial" w:eastAsia="Times New Roman" w:hAnsi="Arial" w:cs="Arial"/>
          <w:color w:val="000000"/>
          <w:sz w:val="20"/>
          <w:szCs w:val="20"/>
          <w:lang w:val="en-US" w:eastAsia="da-DK"/>
        </w:rPr>
        <w:t>KCl</w:t>
      </w:r>
      <w:proofErr w:type="spellEnd"/>
      <w:r w:rsidRPr="00541AF0">
        <w:rPr>
          <w:rFonts w:ascii="Arial" w:eastAsia="Times New Roman" w:hAnsi="Arial" w:cs="Arial"/>
          <w:color w:val="000000"/>
          <w:sz w:val="20"/>
          <w:szCs w:val="20"/>
          <w:lang w:val="en-US" w:eastAsia="da-DK"/>
        </w:rPr>
        <w:t xml:space="preserve"> in </w:t>
      </w:r>
      <w:proofErr w:type="spellStart"/>
      <w:r w:rsidRPr="00541AF0">
        <w:rPr>
          <w:rFonts w:ascii="Arial" w:eastAsia="Times New Roman" w:hAnsi="Arial" w:cs="Arial"/>
          <w:color w:val="000000"/>
          <w:sz w:val="20"/>
          <w:szCs w:val="20"/>
          <w:lang w:val="en-US" w:eastAsia="da-DK"/>
        </w:rPr>
        <w:t>agarose</w:t>
      </w:r>
      <w:proofErr w:type="spellEnd"/>
      <w:r w:rsidRPr="00541AF0">
        <w:rPr>
          <w:rFonts w:ascii="Arial" w:eastAsia="Times New Roman" w:hAnsi="Arial" w:cs="Arial"/>
          <w:color w:val="000000"/>
          <w:sz w:val="20"/>
          <w:szCs w:val="20"/>
          <w:lang w:val="en-US" w:eastAsia="da-DK"/>
        </w:rPr>
        <w:t xml:space="preserve"> disks positioned in different regions of the mouth. Salivary flow rate peaked at 5.1 mL/min in the first min but fell to about 1.25 mL/min by the end of the 20 min of gum-chewing. In contrast, flow rate when subjects sucked sour lemon drops averaged about 5.3 mL/min throughout the 20-minute period. The mean salivary sucrose concentration during gum-chewing peaked in the second min </w:t>
      </w:r>
      <w:proofErr w:type="gramStart"/>
      <w:r w:rsidRPr="00541AF0">
        <w:rPr>
          <w:rFonts w:ascii="Arial" w:eastAsia="Times New Roman" w:hAnsi="Arial" w:cs="Arial"/>
          <w:color w:val="000000"/>
          <w:sz w:val="20"/>
          <w:szCs w:val="20"/>
          <w:lang w:val="en-US" w:eastAsia="da-DK"/>
        </w:rPr>
        <w:t xml:space="preserve">at 384 </w:t>
      </w:r>
      <w:proofErr w:type="spellStart"/>
      <w:r w:rsidRPr="00541AF0">
        <w:rPr>
          <w:rFonts w:ascii="Arial" w:eastAsia="Times New Roman" w:hAnsi="Arial" w:cs="Arial"/>
          <w:color w:val="000000"/>
          <w:sz w:val="20"/>
          <w:szCs w:val="20"/>
          <w:lang w:val="en-US" w:eastAsia="da-DK"/>
        </w:rPr>
        <w:t>mmol</w:t>
      </w:r>
      <w:proofErr w:type="spellEnd"/>
      <w:r w:rsidRPr="00541AF0">
        <w:rPr>
          <w:rFonts w:ascii="Arial" w:eastAsia="Times New Roman" w:hAnsi="Arial" w:cs="Arial"/>
          <w:color w:val="000000"/>
          <w:sz w:val="20"/>
          <w:szCs w:val="20"/>
          <w:lang w:val="en-US" w:eastAsia="da-DK"/>
        </w:rPr>
        <w:t>/L (13.1%)</w:t>
      </w:r>
      <w:proofErr w:type="gramEnd"/>
      <w:r w:rsidRPr="00541AF0">
        <w:rPr>
          <w:rFonts w:ascii="Arial" w:eastAsia="Times New Roman" w:hAnsi="Arial" w:cs="Arial"/>
          <w:color w:val="000000"/>
          <w:sz w:val="20"/>
          <w:szCs w:val="20"/>
          <w:lang w:val="en-US" w:eastAsia="da-DK"/>
        </w:rPr>
        <w:t xml:space="preserve"> but had fallen to 14 </w:t>
      </w:r>
      <w:proofErr w:type="spellStart"/>
      <w:r w:rsidRPr="00541AF0">
        <w:rPr>
          <w:rFonts w:ascii="Arial" w:eastAsia="Times New Roman" w:hAnsi="Arial" w:cs="Arial"/>
          <w:color w:val="000000"/>
          <w:sz w:val="20"/>
          <w:szCs w:val="20"/>
          <w:lang w:val="en-US" w:eastAsia="da-DK"/>
        </w:rPr>
        <w:t>mmol</w:t>
      </w:r>
      <w:proofErr w:type="spellEnd"/>
      <w:r w:rsidRPr="00541AF0">
        <w:rPr>
          <w:rFonts w:ascii="Arial" w:eastAsia="Times New Roman" w:hAnsi="Arial" w:cs="Arial"/>
          <w:color w:val="000000"/>
          <w:sz w:val="20"/>
          <w:szCs w:val="20"/>
          <w:lang w:val="en-US" w:eastAsia="da-DK"/>
        </w:rPr>
        <w:t xml:space="preserve">/L by the 15-20-minute time interval. The sucrose concentrations on the palatal surfaces of the upper incisors and the facial and lingual surfaces of the lower molars were not significantly different from that in EWS but were much lower on the facial surfaces of the upper incisors and molars, and on the lingual surfaces of the lower incisors. When flow was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SFV was 0.8-1.0 mm/min on the facial surfaces of the upper incisors and lower molars but about 5-8 mm/min on the facial surfaces of the upper molars and on the lingual surfaces of the lower incisors and molars</w:t>
      </w:r>
    </w:p>
    <w:p w:rsidR="00541AF0" w:rsidRDefault="00541AF0">
      <w:pPr>
        <w:rPr>
          <w:lang w:val="en-US"/>
        </w:rPr>
      </w:pPr>
    </w:p>
    <w:p w:rsidR="00541AF0" w:rsidRDefault="00541AF0">
      <w:pPr>
        <w:rPr>
          <w:lang w:val="en-US"/>
        </w:rPr>
      </w:pPr>
      <w:r>
        <w:rPr>
          <w:lang w:val="en-US"/>
        </w:rPr>
        <w:t>Ref6</w:t>
      </w:r>
    </w:p>
    <w:p w:rsidR="00541AF0" w:rsidRPr="00541AF0" w:rsidRDefault="00541AF0" w:rsidP="00541AF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541AF0">
        <w:rPr>
          <w:rFonts w:ascii="Arial" w:eastAsia="Times New Roman" w:hAnsi="Arial" w:cs="Arial"/>
          <w:b/>
          <w:bCs/>
          <w:color w:val="000000"/>
          <w:kern w:val="36"/>
          <w:sz w:val="30"/>
          <w:szCs w:val="30"/>
          <w:lang w:val="en-US" w:eastAsia="da-DK"/>
        </w:rPr>
        <w:t xml:space="preserve">Effects of chewing gums sweetened with sorbitol or a sorbitol/xylitol mixture on the </w:t>
      </w:r>
      <w:proofErr w:type="spellStart"/>
      <w:r w:rsidRPr="00541AF0">
        <w:rPr>
          <w:rFonts w:ascii="Arial" w:eastAsia="Times New Roman" w:hAnsi="Arial" w:cs="Arial"/>
          <w:b/>
          <w:bCs/>
          <w:color w:val="000000"/>
          <w:kern w:val="36"/>
          <w:sz w:val="30"/>
          <w:szCs w:val="30"/>
          <w:lang w:val="en-US" w:eastAsia="da-DK"/>
        </w:rPr>
        <w:t>remineralisation</w:t>
      </w:r>
      <w:proofErr w:type="spellEnd"/>
      <w:r w:rsidRPr="00541AF0">
        <w:rPr>
          <w:rFonts w:ascii="Arial" w:eastAsia="Times New Roman" w:hAnsi="Arial" w:cs="Arial"/>
          <w:b/>
          <w:bCs/>
          <w:color w:val="000000"/>
          <w:kern w:val="36"/>
          <w:sz w:val="30"/>
          <w:szCs w:val="30"/>
          <w:lang w:val="en-US" w:eastAsia="da-DK"/>
        </w:rPr>
        <w:t xml:space="preserve"> of human enamel lesions in situ.</w:t>
      </w:r>
    </w:p>
    <w:p w:rsidR="00541AF0" w:rsidRPr="00541AF0" w:rsidRDefault="00C80612" w:rsidP="00541AF0">
      <w:pPr>
        <w:shd w:val="clear" w:color="auto" w:fill="FFFFFF"/>
        <w:spacing w:after="0" w:line="240" w:lineRule="auto"/>
        <w:rPr>
          <w:rFonts w:ascii="Arial" w:eastAsia="Times New Roman" w:hAnsi="Arial" w:cs="Arial"/>
          <w:color w:val="000000"/>
          <w:lang w:val="en-US" w:eastAsia="da-DK"/>
        </w:rPr>
      </w:pPr>
      <w:hyperlink r:id="rId16" w:history="1">
        <w:proofErr w:type="gramStart"/>
        <w:r w:rsidR="00541AF0" w:rsidRPr="00541AF0">
          <w:rPr>
            <w:rFonts w:ascii="Arial" w:eastAsia="Times New Roman" w:hAnsi="Arial" w:cs="Arial"/>
            <w:color w:val="660066"/>
            <w:u w:val="single"/>
            <w:lang w:val="en-US" w:eastAsia="da-DK"/>
          </w:rPr>
          <w:t>Manning RH</w:t>
        </w:r>
      </w:hyperlink>
      <w:r w:rsidR="00541AF0" w:rsidRPr="00541AF0">
        <w:rPr>
          <w:rFonts w:ascii="Arial" w:eastAsia="Times New Roman" w:hAnsi="Arial" w:cs="Arial"/>
          <w:color w:val="000000"/>
          <w:lang w:val="en-US" w:eastAsia="da-DK"/>
        </w:rPr>
        <w:t>, </w:t>
      </w:r>
      <w:hyperlink r:id="rId17" w:history="1">
        <w:r w:rsidR="00541AF0" w:rsidRPr="00541AF0">
          <w:rPr>
            <w:rFonts w:ascii="Arial" w:eastAsia="Times New Roman" w:hAnsi="Arial" w:cs="Arial"/>
            <w:color w:val="660066"/>
            <w:u w:val="single"/>
            <w:lang w:val="en-US" w:eastAsia="da-DK"/>
          </w:rPr>
          <w:t>Edgar WM</w:t>
        </w:r>
      </w:hyperlink>
      <w:r w:rsidR="00541AF0" w:rsidRPr="00541AF0">
        <w:rPr>
          <w:rFonts w:ascii="Arial" w:eastAsia="Times New Roman" w:hAnsi="Arial" w:cs="Arial"/>
          <w:color w:val="000000"/>
          <w:lang w:val="en-US" w:eastAsia="da-DK"/>
        </w:rPr>
        <w:t>, </w:t>
      </w:r>
      <w:proofErr w:type="spellStart"/>
      <w:r w:rsidR="00541AF0" w:rsidRPr="00541AF0">
        <w:rPr>
          <w:rFonts w:ascii="Arial" w:eastAsia="Times New Roman" w:hAnsi="Arial" w:cs="Arial"/>
          <w:color w:val="000000"/>
          <w:lang w:eastAsia="da-DK"/>
        </w:rPr>
        <w:fldChar w:fldCharType="begin"/>
      </w:r>
      <w:r w:rsidR="00541AF0" w:rsidRPr="00541AF0">
        <w:rPr>
          <w:rFonts w:ascii="Arial" w:eastAsia="Times New Roman" w:hAnsi="Arial" w:cs="Arial"/>
          <w:color w:val="000000"/>
          <w:lang w:val="en-US" w:eastAsia="da-DK"/>
        </w:rPr>
        <w:instrText xml:space="preserve"> HYPERLINK "http://www.ncbi.nlm.nih.gov/pubmed?term=Agalamanyi%20EA%5BAuthor%5D&amp;cauthor=true&amp;cauthor_uid=1521303" </w:instrText>
      </w:r>
      <w:r w:rsidR="00541AF0" w:rsidRPr="00541AF0">
        <w:rPr>
          <w:rFonts w:ascii="Arial" w:eastAsia="Times New Roman" w:hAnsi="Arial" w:cs="Arial"/>
          <w:color w:val="000000"/>
          <w:lang w:eastAsia="da-DK"/>
        </w:rPr>
        <w:fldChar w:fldCharType="separate"/>
      </w:r>
      <w:r w:rsidR="00541AF0" w:rsidRPr="00541AF0">
        <w:rPr>
          <w:rFonts w:ascii="Arial" w:eastAsia="Times New Roman" w:hAnsi="Arial" w:cs="Arial"/>
          <w:color w:val="660066"/>
          <w:u w:val="single"/>
          <w:lang w:val="en-US" w:eastAsia="da-DK"/>
        </w:rPr>
        <w:t>Agalamanyi</w:t>
      </w:r>
      <w:proofErr w:type="spellEnd"/>
      <w:r w:rsidR="00541AF0" w:rsidRPr="00541AF0">
        <w:rPr>
          <w:rFonts w:ascii="Arial" w:eastAsia="Times New Roman" w:hAnsi="Arial" w:cs="Arial"/>
          <w:color w:val="660066"/>
          <w:u w:val="single"/>
          <w:lang w:val="en-US" w:eastAsia="da-DK"/>
        </w:rPr>
        <w:t xml:space="preserve"> EA</w:t>
      </w:r>
      <w:r w:rsidR="00541AF0" w:rsidRPr="00541AF0">
        <w:rPr>
          <w:rFonts w:ascii="Arial" w:eastAsia="Times New Roman" w:hAnsi="Arial" w:cs="Arial"/>
          <w:color w:val="000000"/>
          <w:lang w:eastAsia="da-DK"/>
        </w:rPr>
        <w:fldChar w:fldCharType="end"/>
      </w:r>
      <w:r w:rsidR="00541AF0" w:rsidRPr="00541AF0">
        <w:rPr>
          <w:rFonts w:ascii="Arial" w:eastAsia="Times New Roman" w:hAnsi="Arial" w:cs="Arial"/>
          <w:color w:val="000000"/>
          <w:lang w:val="en-US" w:eastAsia="da-DK"/>
        </w:rPr>
        <w:t>.</w:t>
      </w:r>
      <w:proofErr w:type="gramEnd"/>
    </w:p>
    <w:p w:rsidR="00541AF0" w:rsidRPr="00541AF0" w:rsidRDefault="00541AF0" w:rsidP="00541AF0">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541AF0" w:rsidRPr="00541AF0" w:rsidRDefault="00541AF0" w:rsidP="00541AF0">
      <w:pPr>
        <w:shd w:val="clear" w:color="auto" w:fill="FFFFFF"/>
        <w:spacing w:before="120" w:after="120" w:line="262"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Department of Clinical Dental Sciences, University of Liverpool, UK.</w:t>
      </w:r>
    </w:p>
    <w:p w:rsidR="00541AF0" w:rsidRPr="00541AF0" w:rsidRDefault="00541AF0" w:rsidP="00541AF0">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541AF0" w:rsidRPr="00541AF0" w:rsidRDefault="00541AF0" w:rsidP="00541AF0">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Intra-oral </w:t>
      </w:r>
      <w:proofErr w:type="spellStart"/>
      <w:r w:rsidRPr="00541AF0">
        <w:rPr>
          <w:rFonts w:ascii="Arial" w:eastAsia="Times New Roman" w:hAnsi="Arial" w:cs="Arial"/>
          <w:color w:val="000000"/>
          <w:sz w:val="20"/>
          <w:szCs w:val="20"/>
          <w:lang w:val="en-US" w:eastAsia="da-DK"/>
        </w:rPr>
        <w:t>remineralisation</w:t>
      </w:r>
      <w:proofErr w:type="spellEnd"/>
      <w:r w:rsidRPr="00541AF0">
        <w:rPr>
          <w:rFonts w:ascii="Arial" w:eastAsia="Times New Roman" w:hAnsi="Arial" w:cs="Arial"/>
          <w:color w:val="000000"/>
          <w:sz w:val="20"/>
          <w:szCs w:val="20"/>
          <w:lang w:val="en-US" w:eastAsia="da-DK"/>
        </w:rPr>
        <w:t xml:space="preserve"> of experimental caries-like lesions in human enamel, as determined by </w:t>
      </w:r>
      <w:proofErr w:type="spellStart"/>
      <w:r w:rsidRPr="00541AF0">
        <w:rPr>
          <w:rFonts w:ascii="Arial" w:eastAsia="Times New Roman" w:hAnsi="Arial" w:cs="Arial"/>
          <w:color w:val="000000"/>
          <w:sz w:val="20"/>
          <w:szCs w:val="20"/>
          <w:lang w:val="en-US" w:eastAsia="da-DK"/>
        </w:rPr>
        <w:t>polarised</w:t>
      </w:r>
      <w:proofErr w:type="spellEnd"/>
      <w:r w:rsidRPr="00541AF0">
        <w:rPr>
          <w:rFonts w:ascii="Arial" w:eastAsia="Times New Roman" w:hAnsi="Arial" w:cs="Arial"/>
          <w:color w:val="000000"/>
          <w:sz w:val="20"/>
          <w:szCs w:val="20"/>
          <w:lang w:val="en-US" w:eastAsia="da-DK"/>
        </w:rPr>
        <w:t xml:space="preserve"> light microscopy and quantitative microradiography, was promoted to a similar extent (% fall in delta Z, 18.6 and 19.0) by chewing a sorbitol or sorbitol/xylitol (3:1)-sweetened gum for 20 min after each of three meals </w:t>
      </w:r>
      <w:r w:rsidRPr="00541AF0">
        <w:rPr>
          <w:rFonts w:ascii="Arial" w:eastAsia="Times New Roman" w:hAnsi="Arial" w:cs="Arial"/>
          <w:color w:val="000000"/>
          <w:sz w:val="20"/>
          <w:szCs w:val="20"/>
          <w:lang w:val="en-US" w:eastAsia="da-DK"/>
        </w:rPr>
        <w:lastRenderedPageBreak/>
        <w:t xml:space="preserve">and two sugary snacks daily. The results suggest that reported differences in the properties of the two sweeteners do not affect their ability to enhance </w:t>
      </w:r>
      <w:proofErr w:type="spellStart"/>
      <w:r w:rsidRPr="00541AF0">
        <w:rPr>
          <w:rFonts w:ascii="Arial" w:eastAsia="Times New Roman" w:hAnsi="Arial" w:cs="Arial"/>
          <w:color w:val="000000"/>
          <w:sz w:val="20"/>
          <w:szCs w:val="20"/>
          <w:lang w:val="en-US" w:eastAsia="da-DK"/>
        </w:rPr>
        <w:t>remineralisation</w:t>
      </w:r>
      <w:proofErr w:type="spellEnd"/>
      <w:r w:rsidRPr="00541AF0">
        <w:rPr>
          <w:rFonts w:ascii="Arial" w:eastAsia="Times New Roman" w:hAnsi="Arial" w:cs="Arial"/>
          <w:color w:val="000000"/>
          <w:sz w:val="20"/>
          <w:szCs w:val="20"/>
          <w:lang w:val="en-US" w:eastAsia="da-DK"/>
        </w:rPr>
        <w:t xml:space="preserve"> due to salivary stimulation.</w:t>
      </w:r>
    </w:p>
    <w:p w:rsidR="00541AF0" w:rsidRDefault="00541AF0">
      <w:pPr>
        <w:rPr>
          <w:lang w:val="en-US"/>
        </w:rPr>
      </w:pPr>
    </w:p>
    <w:p w:rsidR="00541AF0" w:rsidRDefault="00541AF0">
      <w:pPr>
        <w:rPr>
          <w:lang w:val="en-US"/>
        </w:rPr>
      </w:pPr>
      <w:r>
        <w:rPr>
          <w:lang w:val="en-US"/>
        </w:rPr>
        <w:t>Ref7</w:t>
      </w:r>
    </w:p>
    <w:p w:rsidR="00541AF0" w:rsidRPr="00541AF0" w:rsidRDefault="00541AF0" w:rsidP="00541AF0">
      <w:pPr>
        <w:rPr>
          <w:lang w:val="en-US"/>
        </w:rPr>
      </w:pPr>
      <w:r w:rsidRPr="00541AF0">
        <w:rPr>
          <w:rStyle w:val="Strong"/>
          <w:rFonts w:ascii="Verdana" w:hAnsi="Verdana"/>
          <w:color w:val="000000"/>
          <w:sz w:val="17"/>
          <w:szCs w:val="17"/>
          <w:bdr w:val="none" w:sz="0" w:space="0" w:color="auto" w:frame="1"/>
          <w:shd w:val="clear" w:color="auto" w:fill="FFFFFF"/>
          <w:lang w:val="en-US"/>
        </w:rPr>
        <w:t xml:space="preserve">In situ </w:t>
      </w:r>
      <w:proofErr w:type="spellStart"/>
      <w:r w:rsidRPr="00541AF0">
        <w:rPr>
          <w:rStyle w:val="Strong"/>
          <w:rFonts w:ascii="Verdana" w:hAnsi="Verdana"/>
          <w:color w:val="000000"/>
          <w:sz w:val="17"/>
          <w:szCs w:val="17"/>
          <w:bdr w:val="none" w:sz="0" w:space="0" w:color="auto" w:frame="1"/>
          <w:shd w:val="clear" w:color="auto" w:fill="FFFFFF"/>
          <w:lang w:val="en-US"/>
        </w:rPr>
        <w:t>Remineralization</w:t>
      </w:r>
      <w:proofErr w:type="spellEnd"/>
      <w:r w:rsidRPr="00541AF0">
        <w:rPr>
          <w:rStyle w:val="Strong"/>
          <w:rFonts w:ascii="Verdana" w:hAnsi="Verdana"/>
          <w:color w:val="000000"/>
          <w:sz w:val="17"/>
          <w:szCs w:val="17"/>
          <w:bdr w:val="none" w:sz="0" w:space="0" w:color="auto" w:frame="1"/>
          <w:shd w:val="clear" w:color="auto" w:fill="FFFFFF"/>
          <w:lang w:val="en-US"/>
        </w:rPr>
        <w:t xml:space="preserve"> of Subsurface Enamel Lesion after the Use of a Fluoride Chewing Gum</w:t>
      </w:r>
      <w:r w:rsidRPr="00541AF0">
        <w:rPr>
          <w:rFonts w:ascii="Verdana" w:hAnsi="Verdana"/>
          <w:color w:val="000000"/>
          <w:sz w:val="17"/>
          <w:szCs w:val="17"/>
          <w:lang w:val="en-US"/>
        </w:rPr>
        <w:br/>
      </w:r>
      <w:r w:rsidRPr="00541AF0">
        <w:rPr>
          <w:rFonts w:ascii="Verdana" w:hAnsi="Verdana"/>
          <w:color w:val="000000"/>
          <w:sz w:val="17"/>
          <w:szCs w:val="17"/>
          <w:shd w:val="clear" w:color="auto" w:fill="FFFFFF"/>
          <w:lang w:val="en-US"/>
        </w:rPr>
        <w:t>Lamb W.J.</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Corpron R.E.</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More F.G.</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Beltran E.D.</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Strachan D.S.</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Kowalski C.J.</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lang w:val="en-US"/>
        </w:rPr>
        <w:br/>
      </w:r>
      <w:r w:rsidRPr="00541AF0">
        <w:rPr>
          <w:rFonts w:ascii="Verdana" w:hAnsi="Verdana"/>
          <w:color w:val="000000"/>
          <w:sz w:val="17"/>
          <w:szCs w:val="17"/>
          <w:shd w:val="clear" w:color="auto" w:fill="FFFFFF"/>
          <w:lang w:val="en-US"/>
        </w:rPr>
        <w:t>Caries Res 1993</w:t>
      </w:r>
      <w:proofErr w:type="gramStart"/>
      <w:r w:rsidRPr="00541AF0">
        <w:rPr>
          <w:rFonts w:ascii="Verdana" w:hAnsi="Verdana"/>
          <w:color w:val="000000"/>
          <w:sz w:val="17"/>
          <w:szCs w:val="17"/>
          <w:shd w:val="clear" w:color="auto" w:fill="FFFFFF"/>
          <w:lang w:val="en-US"/>
        </w:rPr>
        <w:t>;27:111</w:t>
      </w:r>
      <w:proofErr w:type="gramEnd"/>
      <w:r w:rsidRPr="00541AF0">
        <w:rPr>
          <w:rFonts w:ascii="Verdana" w:hAnsi="Verdana"/>
          <w:color w:val="000000"/>
          <w:sz w:val="17"/>
          <w:szCs w:val="17"/>
          <w:shd w:val="clear" w:color="auto" w:fill="FFFFFF"/>
          <w:lang w:val="en-US"/>
        </w:rPr>
        <w:t>–116 (DOI: 10.1159/000261527)</w:t>
      </w:r>
    </w:p>
    <w:p w:rsidR="00541AF0" w:rsidRPr="00541AF0" w:rsidRDefault="00541AF0" w:rsidP="00541AF0">
      <w:pPr>
        <w:pStyle w:val="Heading2"/>
        <w:shd w:val="clear" w:color="auto" w:fill="FFFFFF"/>
        <w:spacing w:before="90" w:after="90"/>
        <w:rPr>
          <w:rFonts w:ascii="Verdana" w:hAnsi="Verdana"/>
          <w:color w:val="000000"/>
          <w:sz w:val="21"/>
          <w:szCs w:val="21"/>
          <w:lang w:val="en-US"/>
        </w:rPr>
      </w:pPr>
      <w:r w:rsidRPr="00541AF0">
        <w:rPr>
          <w:rFonts w:ascii="Verdana" w:hAnsi="Verdana"/>
          <w:color w:val="000000"/>
          <w:sz w:val="21"/>
          <w:szCs w:val="21"/>
          <w:lang w:val="en-US"/>
        </w:rPr>
        <w:t>Abstract</w:t>
      </w:r>
    </w:p>
    <w:p w:rsidR="00541AF0" w:rsidRPr="00541AF0" w:rsidRDefault="00541AF0" w:rsidP="00541AF0">
      <w:pPr>
        <w:pStyle w:val="small"/>
        <w:shd w:val="clear" w:color="auto" w:fill="FFFFFF"/>
        <w:spacing w:before="0" w:beforeAutospacing="0" w:after="300" w:afterAutospacing="0" w:line="255" w:lineRule="atLeast"/>
        <w:rPr>
          <w:rFonts w:ascii="Verdana" w:hAnsi="Verdana"/>
          <w:color w:val="000000"/>
          <w:sz w:val="17"/>
          <w:szCs w:val="17"/>
          <w:lang w:val="en-US"/>
        </w:rPr>
      </w:pPr>
      <w:r w:rsidRPr="00541AF0">
        <w:rPr>
          <w:rFonts w:ascii="Verdana" w:hAnsi="Verdana"/>
          <w:color w:val="000000"/>
          <w:sz w:val="17"/>
          <w:szCs w:val="17"/>
          <w:lang w:val="en-US"/>
        </w:rPr>
        <w:t xml:space="preserve">In situ </w:t>
      </w:r>
      <w:proofErr w:type="spellStart"/>
      <w:r w:rsidRPr="00541AF0">
        <w:rPr>
          <w:rFonts w:ascii="Verdana" w:hAnsi="Verdana"/>
          <w:color w:val="000000"/>
          <w:sz w:val="17"/>
          <w:szCs w:val="17"/>
          <w:lang w:val="en-US"/>
        </w:rPr>
        <w:t>remineralization</w:t>
      </w:r>
      <w:proofErr w:type="spellEnd"/>
      <w:r w:rsidRPr="00541AF0">
        <w:rPr>
          <w:rFonts w:ascii="Verdana" w:hAnsi="Verdana"/>
          <w:color w:val="000000"/>
          <w:sz w:val="17"/>
          <w:szCs w:val="17"/>
          <w:lang w:val="en-US"/>
        </w:rPr>
        <w:t xml:space="preserve"> of early enamel lesions by a fluoride chewing gum was studied. Human enamel specimens with subsurface lesions were mounted in removable lower appliances for 6 adults. Subjects used </w:t>
      </w:r>
      <w:proofErr w:type="gramStart"/>
      <w:r w:rsidRPr="00541AF0">
        <w:rPr>
          <w:rFonts w:ascii="Verdana" w:hAnsi="Verdana"/>
          <w:color w:val="000000"/>
          <w:sz w:val="17"/>
          <w:szCs w:val="17"/>
          <w:lang w:val="en-US"/>
        </w:rPr>
        <w:t>a</w:t>
      </w:r>
      <w:proofErr w:type="gramEnd"/>
      <w:r w:rsidRPr="00541AF0">
        <w:rPr>
          <w:rFonts w:ascii="Verdana" w:hAnsi="Verdana"/>
          <w:color w:val="000000"/>
          <w:sz w:val="17"/>
          <w:szCs w:val="17"/>
          <w:lang w:val="en-US"/>
        </w:rPr>
        <w:t xml:space="preserve"> F-free dentifrice 3 ×/day and chewed five sticks/day for the F gum group (0.1 mg F/stick) or five sticks of sugarless gum. No gum was chewed for controls. Surface </w:t>
      </w:r>
      <w:proofErr w:type="spellStart"/>
      <w:r w:rsidRPr="00541AF0">
        <w:rPr>
          <w:rFonts w:ascii="Verdana" w:hAnsi="Verdana"/>
          <w:color w:val="000000"/>
          <w:sz w:val="17"/>
          <w:szCs w:val="17"/>
          <w:lang w:val="en-US"/>
        </w:rPr>
        <w:t>microhardness</w:t>
      </w:r>
      <w:proofErr w:type="spellEnd"/>
      <w:r w:rsidRPr="00541AF0">
        <w:rPr>
          <w:rFonts w:ascii="Verdana" w:hAnsi="Verdana"/>
          <w:color w:val="000000"/>
          <w:sz w:val="17"/>
          <w:szCs w:val="17"/>
          <w:lang w:val="en-US"/>
        </w:rPr>
        <w:t xml:space="preserve"> was performed on: (1) sound enamel; (2) lesions; (3) </w:t>
      </w:r>
      <w:proofErr w:type="gramStart"/>
      <w:r w:rsidRPr="00541AF0">
        <w:rPr>
          <w:rFonts w:ascii="Verdana" w:hAnsi="Verdana"/>
          <w:color w:val="000000"/>
          <w:sz w:val="17"/>
          <w:szCs w:val="17"/>
          <w:lang w:val="en-US"/>
        </w:rPr>
        <w:t>after intraoral exposure, and (4) after acid-resistance</w:t>
      </w:r>
      <w:proofErr w:type="gramEnd"/>
      <w:r w:rsidRPr="00541AF0">
        <w:rPr>
          <w:rFonts w:ascii="Verdana" w:hAnsi="Verdana"/>
          <w:color w:val="000000"/>
          <w:sz w:val="17"/>
          <w:szCs w:val="17"/>
          <w:lang w:val="en-US"/>
        </w:rPr>
        <w:t xml:space="preserve"> testing (ART). Separate specimens were etched and measured for F uptake and image analyses on microradiographs were performed for all regimens. </w:t>
      </w:r>
      <w:r>
        <w:rPr>
          <w:rFonts w:ascii="Verdana" w:hAnsi="Verdana"/>
          <w:color w:val="000000"/>
          <w:sz w:val="17"/>
          <w:szCs w:val="17"/>
        </w:rPr>
        <w:t>Δ</w:t>
      </w:r>
      <w:r w:rsidRPr="00541AF0">
        <w:rPr>
          <w:rFonts w:ascii="Verdana" w:hAnsi="Verdana"/>
          <w:color w:val="000000"/>
          <w:sz w:val="17"/>
          <w:szCs w:val="17"/>
          <w:lang w:val="en-US"/>
        </w:rPr>
        <w:t xml:space="preserve">Z values were calculated and converted to percent of mineralization. Values for F gum were significantly higher (p &gt; 0.05) than non-F gum and controls for ART, percent </w:t>
      </w:r>
      <w:proofErr w:type="spellStart"/>
      <w:r w:rsidRPr="00541AF0">
        <w:rPr>
          <w:rFonts w:ascii="Verdana" w:hAnsi="Verdana"/>
          <w:color w:val="000000"/>
          <w:sz w:val="17"/>
          <w:szCs w:val="17"/>
          <w:lang w:val="en-US"/>
        </w:rPr>
        <w:t>remineralization</w:t>
      </w:r>
      <w:proofErr w:type="spellEnd"/>
      <w:r w:rsidRPr="00541AF0">
        <w:rPr>
          <w:rFonts w:ascii="Verdana" w:hAnsi="Verdana"/>
          <w:color w:val="000000"/>
          <w:sz w:val="17"/>
          <w:szCs w:val="17"/>
          <w:lang w:val="en-US"/>
        </w:rPr>
        <w:t xml:space="preserve">, and F uptake up to 70 </w:t>
      </w:r>
      <w:r>
        <w:rPr>
          <w:rFonts w:ascii="Verdana" w:hAnsi="Verdana"/>
          <w:color w:val="000000"/>
          <w:sz w:val="17"/>
          <w:szCs w:val="17"/>
        </w:rPr>
        <w:t>μ</w:t>
      </w:r>
      <w:r w:rsidRPr="00541AF0">
        <w:rPr>
          <w:rFonts w:ascii="Verdana" w:hAnsi="Verdana"/>
          <w:color w:val="000000"/>
          <w:sz w:val="17"/>
          <w:szCs w:val="17"/>
          <w:lang w:val="en-US"/>
        </w:rPr>
        <w:t>m depth.</w:t>
      </w:r>
    </w:p>
    <w:p w:rsidR="00541AF0" w:rsidRDefault="00541AF0">
      <w:pPr>
        <w:rPr>
          <w:lang w:val="en-US"/>
        </w:rPr>
      </w:pPr>
    </w:p>
    <w:p w:rsidR="00541AF0" w:rsidRDefault="00DD3C89">
      <w:pPr>
        <w:rPr>
          <w:lang w:val="en-US"/>
        </w:rPr>
      </w:pPr>
      <w:r>
        <w:rPr>
          <w:lang w:val="en-US"/>
        </w:rPr>
        <w:t>Ref9</w:t>
      </w:r>
    </w:p>
    <w:p w:rsidR="00DD3C89" w:rsidRPr="00DD3C89" w:rsidRDefault="00DD3C89" w:rsidP="00DD3C89">
      <w:pPr>
        <w:shd w:val="clear" w:color="auto" w:fill="FFFFFF"/>
        <w:spacing w:line="348" w:lineRule="atLeast"/>
        <w:rPr>
          <w:rFonts w:ascii="Arial" w:hAnsi="Arial" w:cs="Arial"/>
          <w:color w:val="000000"/>
          <w:sz w:val="20"/>
          <w:szCs w:val="20"/>
          <w:lang w:val="en-US"/>
        </w:rPr>
      </w:pPr>
      <w:hyperlink r:id="rId18" w:tooltip="The Journal of clinical dentistry." w:history="1">
        <w:proofErr w:type="gramStart"/>
        <w:r w:rsidRPr="00DD3C89">
          <w:rPr>
            <w:rStyle w:val="Hyperlink"/>
            <w:rFonts w:ascii="Arial" w:hAnsi="Arial" w:cs="Arial"/>
            <w:color w:val="660066"/>
            <w:sz w:val="20"/>
            <w:szCs w:val="20"/>
            <w:lang w:val="en-US"/>
          </w:rPr>
          <w:t xml:space="preserve">J </w:t>
        </w:r>
        <w:proofErr w:type="spellStart"/>
        <w:r w:rsidRPr="00DD3C89">
          <w:rPr>
            <w:rStyle w:val="Hyperlink"/>
            <w:rFonts w:ascii="Arial" w:hAnsi="Arial" w:cs="Arial"/>
            <w:color w:val="660066"/>
            <w:sz w:val="20"/>
            <w:szCs w:val="20"/>
            <w:lang w:val="en-US"/>
          </w:rPr>
          <w:t>Clin</w:t>
        </w:r>
        <w:proofErr w:type="spellEnd"/>
        <w:r w:rsidRPr="00DD3C89">
          <w:rPr>
            <w:rStyle w:val="Hyperlink"/>
            <w:rFonts w:ascii="Arial" w:hAnsi="Arial" w:cs="Arial"/>
            <w:color w:val="660066"/>
            <w:sz w:val="20"/>
            <w:szCs w:val="20"/>
            <w:lang w:val="en-US"/>
          </w:rPr>
          <w:t xml:space="preserve"> Dent.</w:t>
        </w:r>
        <w:proofErr w:type="gramEnd"/>
      </w:hyperlink>
      <w:r w:rsidRPr="00DD3C89">
        <w:rPr>
          <w:rStyle w:val="apple-converted-space"/>
          <w:rFonts w:ascii="Arial" w:hAnsi="Arial" w:cs="Arial"/>
          <w:color w:val="000000"/>
          <w:sz w:val="20"/>
          <w:szCs w:val="20"/>
          <w:lang w:val="en-US"/>
        </w:rPr>
        <w:t> </w:t>
      </w:r>
      <w:r w:rsidRPr="00DD3C89">
        <w:rPr>
          <w:rFonts w:ascii="Arial" w:hAnsi="Arial" w:cs="Arial"/>
          <w:color w:val="000000"/>
          <w:sz w:val="20"/>
          <w:szCs w:val="20"/>
          <w:lang w:val="en-US"/>
        </w:rPr>
        <w:t>2012</w:t>
      </w:r>
      <w:proofErr w:type="gramStart"/>
      <w:r w:rsidRPr="00DD3C89">
        <w:rPr>
          <w:rFonts w:ascii="Arial" w:hAnsi="Arial" w:cs="Arial"/>
          <w:color w:val="000000"/>
          <w:sz w:val="20"/>
          <w:szCs w:val="20"/>
          <w:lang w:val="en-US"/>
        </w:rPr>
        <w:t>;23</w:t>
      </w:r>
      <w:proofErr w:type="gramEnd"/>
      <w:r w:rsidRPr="00DD3C89">
        <w:rPr>
          <w:rFonts w:ascii="Arial" w:hAnsi="Arial" w:cs="Arial"/>
          <w:color w:val="000000"/>
          <w:sz w:val="20"/>
          <w:szCs w:val="20"/>
          <w:lang w:val="en-US"/>
        </w:rPr>
        <w:t>(3):86-91.</w:t>
      </w:r>
    </w:p>
    <w:p w:rsidR="00DD3C89" w:rsidRPr="00DD3C89" w:rsidRDefault="00DD3C89" w:rsidP="00DD3C89">
      <w:pPr>
        <w:pStyle w:val="Heading1"/>
        <w:shd w:val="clear" w:color="auto" w:fill="FFFFFF"/>
        <w:spacing w:before="90" w:beforeAutospacing="0" w:after="90" w:afterAutospacing="0" w:line="270" w:lineRule="atLeast"/>
        <w:rPr>
          <w:rFonts w:ascii="Arial" w:hAnsi="Arial" w:cs="Arial"/>
          <w:color w:val="000000"/>
          <w:sz w:val="30"/>
          <w:szCs w:val="30"/>
          <w:lang w:val="en-US"/>
        </w:rPr>
      </w:pPr>
      <w:proofErr w:type="gramStart"/>
      <w:r w:rsidRPr="00DD3C89">
        <w:rPr>
          <w:rFonts w:ascii="Arial" w:hAnsi="Arial" w:cs="Arial"/>
          <w:color w:val="000000"/>
          <w:sz w:val="30"/>
          <w:szCs w:val="30"/>
          <w:lang w:val="en-US"/>
        </w:rPr>
        <w:t>Effectiveness of a new dentifrice with baking soda and peroxide in removing extrinsic stain and whitening teeth.</w:t>
      </w:r>
      <w:proofErr w:type="gramEnd"/>
    </w:p>
    <w:p w:rsidR="00DD3C89" w:rsidRPr="00DD3C89" w:rsidRDefault="00DD3C89" w:rsidP="00DD3C89">
      <w:pPr>
        <w:shd w:val="clear" w:color="auto" w:fill="FFFFFF"/>
        <w:rPr>
          <w:rFonts w:ascii="Arial" w:hAnsi="Arial" w:cs="Arial"/>
          <w:color w:val="000000"/>
          <w:lang w:val="en-US"/>
        </w:rPr>
      </w:pPr>
      <w:hyperlink r:id="rId19" w:history="1">
        <w:proofErr w:type="spellStart"/>
        <w:r w:rsidRPr="00DD3C89">
          <w:rPr>
            <w:rStyle w:val="Hyperlink"/>
            <w:rFonts w:ascii="Arial" w:hAnsi="Arial" w:cs="Arial"/>
            <w:color w:val="660066"/>
            <w:lang w:val="en-US"/>
          </w:rPr>
          <w:t>Ghassemi</w:t>
        </w:r>
        <w:proofErr w:type="spellEnd"/>
        <w:r w:rsidRPr="00DD3C89">
          <w:rPr>
            <w:rStyle w:val="Hyperlink"/>
            <w:rFonts w:ascii="Arial" w:hAnsi="Arial" w:cs="Arial"/>
            <w:color w:val="660066"/>
            <w:lang w:val="en-US"/>
          </w:rPr>
          <w:t xml:space="preserve"> A</w:t>
        </w:r>
      </w:hyperlink>
      <w:r w:rsidRPr="00DD3C89">
        <w:rPr>
          <w:rFonts w:ascii="Arial" w:hAnsi="Arial" w:cs="Arial"/>
          <w:color w:val="000000"/>
          <w:lang w:val="en-US"/>
        </w:rPr>
        <w:t>,</w:t>
      </w:r>
      <w:r w:rsidRPr="00DD3C89">
        <w:rPr>
          <w:rStyle w:val="apple-converted-space"/>
          <w:rFonts w:ascii="Arial" w:hAnsi="Arial" w:cs="Arial"/>
          <w:color w:val="000000"/>
          <w:lang w:val="en-US"/>
        </w:rPr>
        <w:t> </w:t>
      </w:r>
      <w:hyperlink r:id="rId20" w:history="1">
        <w:r w:rsidRPr="00DD3C89">
          <w:rPr>
            <w:rStyle w:val="Hyperlink"/>
            <w:rFonts w:ascii="Arial" w:hAnsi="Arial" w:cs="Arial"/>
            <w:color w:val="660066"/>
            <w:lang w:val="en-US"/>
          </w:rPr>
          <w:t>Hooper W</w:t>
        </w:r>
      </w:hyperlink>
      <w:r w:rsidRPr="00DD3C89">
        <w:rPr>
          <w:rFonts w:ascii="Arial" w:hAnsi="Arial" w:cs="Arial"/>
          <w:color w:val="000000"/>
          <w:lang w:val="en-US"/>
        </w:rPr>
        <w:t>,</w:t>
      </w:r>
      <w:r w:rsidRPr="00DD3C89">
        <w:rPr>
          <w:rStyle w:val="apple-converted-space"/>
          <w:rFonts w:ascii="Arial" w:hAnsi="Arial" w:cs="Arial"/>
          <w:color w:val="000000"/>
          <w:lang w:val="en-US"/>
        </w:rPr>
        <w:t> </w:t>
      </w:r>
      <w:proofErr w:type="spellStart"/>
      <w:r>
        <w:rPr>
          <w:rFonts w:ascii="Arial" w:hAnsi="Arial" w:cs="Arial"/>
          <w:color w:val="000000"/>
        </w:rPr>
        <w:fldChar w:fldCharType="begin"/>
      </w:r>
      <w:r w:rsidRPr="00DD3C89">
        <w:rPr>
          <w:rFonts w:ascii="Arial" w:hAnsi="Arial" w:cs="Arial"/>
          <w:color w:val="000000"/>
          <w:lang w:val="en-US"/>
        </w:rPr>
        <w:instrText xml:space="preserve"> HYPERLINK "http://www.ncbi.nlm.nih.gov/pubmed?term=Vorwerk%20L%5BAuthor%5D&amp;cauthor=true&amp;cauthor_uid=23210419" </w:instrText>
      </w:r>
      <w:r>
        <w:rPr>
          <w:rFonts w:ascii="Arial" w:hAnsi="Arial" w:cs="Arial"/>
          <w:color w:val="000000"/>
        </w:rPr>
        <w:fldChar w:fldCharType="separate"/>
      </w:r>
      <w:r w:rsidRPr="00DD3C89">
        <w:rPr>
          <w:rStyle w:val="Hyperlink"/>
          <w:rFonts w:ascii="Arial" w:hAnsi="Arial" w:cs="Arial"/>
          <w:color w:val="660066"/>
          <w:lang w:val="en-US"/>
        </w:rPr>
        <w:t>Vorwerk</w:t>
      </w:r>
      <w:proofErr w:type="spellEnd"/>
      <w:r w:rsidRPr="00DD3C89">
        <w:rPr>
          <w:rStyle w:val="Hyperlink"/>
          <w:rFonts w:ascii="Arial" w:hAnsi="Arial" w:cs="Arial"/>
          <w:color w:val="660066"/>
          <w:lang w:val="en-US"/>
        </w:rPr>
        <w:t xml:space="preserve"> L</w:t>
      </w:r>
      <w:r>
        <w:rPr>
          <w:rFonts w:ascii="Arial" w:hAnsi="Arial" w:cs="Arial"/>
          <w:color w:val="000000"/>
        </w:rPr>
        <w:fldChar w:fldCharType="end"/>
      </w:r>
      <w:r w:rsidRPr="00DD3C89">
        <w:rPr>
          <w:rFonts w:ascii="Arial" w:hAnsi="Arial" w:cs="Arial"/>
          <w:color w:val="000000"/>
          <w:lang w:val="en-US"/>
        </w:rPr>
        <w:t>,</w:t>
      </w:r>
      <w:r w:rsidRPr="00DD3C89">
        <w:rPr>
          <w:rStyle w:val="apple-converted-space"/>
          <w:rFonts w:ascii="Arial" w:hAnsi="Arial" w:cs="Arial"/>
          <w:color w:val="000000"/>
          <w:lang w:val="en-US"/>
        </w:rPr>
        <w:t> </w:t>
      </w:r>
      <w:proofErr w:type="spellStart"/>
      <w:r>
        <w:rPr>
          <w:rFonts w:ascii="Arial" w:hAnsi="Arial" w:cs="Arial"/>
          <w:color w:val="000000"/>
        </w:rPr>
        <w:fldChar w:fldCharType="begin"/>
      </w:r>
      <w:r w:rsidRPr="00DD3C89">
        <w:rPr>
          <w:rFonts w:ascii="Arial" w:hAnsi="Arial" w:cs="Arial"/>
          <w:color w:val="000000"/>
          <w:lang w:val="en-US"/>
        </w:rPr>
        <w:instrText xml:space="preserve"> HYPERLINK "http://www.ncbi.nlm.nih.gov/pubmed?term=Domke%20T%5BAuthor%5D&amp;cauthor=true&amp;cauthor_uid=23210419" </w:instrText>
      </w:r>
      <w:r>
        <w:rPr>
          <w:rFonts w:ascii="Arial" w:hAnsi="Arial" w:cs="Arial"/>
          <w:color w:val="000000"/>
        </w:rPr>
        <w:fldChar w:fldCharType="separate"/>
      </w:r>
      <w:r w:rsidRPr="00DD3C89">
        <w:rPr>
          <w:rStyle w:val="Hyperlink"/>
          <w:rFonts w:ascii="Arial" w:hAnsi="Arial" w:cs="Arial"/>
          <w:color w:val="660066"/>
          <w:lang w:val="en-US"/>
        </w:rPr>
        <w:t>Domke</w:t>
      </w:r>
      <w:proofErr w:type="spellEnd"/>
      <w:r w:rsidRPr="00DD3C89">
        <w:rPr>
          <w:rStyle w:val="Hyperlink"/>
          <w:rFonts w:ascii="Arial" w:hAnsi="Arial" w:cs="Arial"/>
          <w:color w:val="660066"/>
          <w:lang w:val="en-US"/>
        </w:rPr>
        <w:t xml:space="preserve"> T</w:t>
      </w:r>
      <w:r>
        <w:rPr>
          <w:rFonts w:ascii="Arial" w:hAnsi="Arial" w:cs="Arial"/>
          <w:color w:val="000000"/>
        </w:rPr>
        <w:fldChar w:fldCharType="end"/>
      </w:r>
      <w:r w:rsidRPr="00DD3C89">
        <w:rPr>
          <w:rFonts w:ascii="Arial" w:hAnsi="Arial" w:cs="Arial"/>
          <w:color w:val="000000"/>
          <w:lang w:val="en-US"/>
        </w:rPr>
        <w:t>,</w:t>
      </w:r>
      <w:r w:rsidRPr="00DD3C89">
        <w:rPr>
          <w:rStyle w:val="apple-converted-space"/>
          <w:rFonts w:ascii="Arial" w:hAnsi="Arial" w:cs="Arial"/>
          <w:color w:val="000000"/>
          <w:lang w:val="en-US"/>
        </w:rPr>
        <w:t> </w:t>
      </w:r>
      <w:proofErr w:type="spellStart"/>
      <w:r>
        <w:rPr>
          <w:rFonts w:ascii="Arial" w:hAnsi="Arial" w:cs="Arial"/>
          <w:color w:val="000000"/>
        </w:rPr>
        <w:fldChar w:fldCharType="begin"/>
      </w:r>
      <w:r w:rsidRPr="00DD3C89">
        <w:rPr>
          <w:rFonts w:ascii="Arial" w:hAnsi="Arial" w:cs="Arial"/>
          <w:color w:val="000000"/>
          <w:lang w:val="en-US"/>
        </w:rPr>
        <w:instrText xml:space="preserve"> HYPERLINK "http://www.ncbi.nlm.nih.gov/pubmed?term=DeSciscio%20P%5BAuthor%5D&amp;cauthor=true&amp;cauthor_uid=23210419" </w:instrText>
      </w:r>
      <w:r>
        <w:rPr>
          <w:rFonts w:ascii="Arial" w:hAnsi="Arial" w:cs="Arial"/>
          <w:color w:val="000000"/>
        </w:rPr>
        <w:fldChar w:fldCharType="separate"/>
      </w:r>
      <w:r w:rsidRPr="00DD3C89">
        <w:rPr>
          <w:rStyle w:val="Hyperlink"/>
          <w:rFonts w:ascii="Arial" w:hAnsi="Arial" w:cs="Arial"/>
          <w:color w:val="660066"/>
          <w:lang w:val="en-US"/>
        </w:rPr>
        <w:t>DeSciscio</w:t>
      </w:r>
      <w:proofErr w:type="spellEnd"/>
      <w:r w:rsidRPr="00DD3C89">
        <w:rPr>
          <w:rStyle w:val="Hyperlink"/>
          <w:rFonts w:ascii="Arial" w:hAnsi="Arial" w:cs="Arial"/>
          <w:color w:val="660066"/>
          <w:lang w:val="en-US"/>
        </w:rPr>
        <w:t xml:space="preserve"> P</w:t>
      </w:r>
      <w:r>
        <w:rPr>
          <w:rFonts w:ascii="Arial" w:hAnsi="Arial" w:cs="Arial"/>
          <w:color w:val="000000"/>
        </w:rPr>
        <w:fldChar w:fldCharType="end"/>
      </w:r>
      <w:r w:rsidRPr="00DD3C89">
        <w:rPr>
          <w:rFonts w:ascii="Arial" w:hAnsi="Arial" w:cs="Arial"/>
          <w:color w:val="000000"/>
          <w:lang w:val="en-US"/>
        </w:rPr>
        <w:t>,</w:t>
      </w:r>
      <w:r w:rsidRPr="00DD3C89">
        <w:rPr>
          <w:rStyle w:val="apple-converted-space"/>
          <w:rFonts w:ascii="Arial" w:hAnsi="Arial" w:cs="Arial"/>
          <w:color w:val="000000"/>
          <w:lang w:val="en-US"/>
        </w:rPr>
        <w:t> </w:t>
      </w:r>
      <w:proofErr w:type="spellStart"/>
      <w:r>
        <w:rPr>
          <w:rFonts w:ascii="Arial" w:hAnsi="Arial" w:cs="Arial"/>
          <w:color w:val="000000"/>
        </w:rPr>
        <w:fldChar w:fldCharType="begin"/>
      </w:r>
      <w:r w:rsidRPr="00DD3C89">
        <w:rPr>
          <w:rFonts w:ascii="Arial" w:hAnsi="Arial" w:cs="Arial"/>
          <w:color w:val="000000"/>
          <w:lang w:val="en-US"/>
        </w:rPr>
        <w:instrText xml:space="preserve"> HYPERLINK "http://www.ncbi.nlm.nih.gov/pubmed?term=Nathoo%20S%5BAuthor%5D&amp;cauthor=true&amp;cauthor_uid=23210419" </w:instrText>
      </w:r>
      <w:r>
        <w:rPr>
          <w:rFonts w:ascii="Arial" w:hAnsi="Arial" w:cs="Arial"/>
          <w:color w:val="000000"/>
        </w:rPr>
        <w:fldChar w:fldCharType="separate"/>
      </w:r>
      <w:r w:rsidRPr="00DD3C89">
        <w:rPr>
          <w:rStyle w:val="Hyperlink"/>
          <w:rFonts w:ascii="Arial" w:hAnsi="Arial" w:cs="Arial"/>
          <w:color w:val="660066"/>
          <w:lang w:val="en-US"/>
        </w:rPr>
        <w:t>Nathoo</w:t>
      </w:r>
      <w:proofErr w:type="spellEnd"/>
      <w:r w:rsidRPr="00DD3C89">
        <w:rPr>
          <w:rStyle w:val="Hyperlink"/>
          <w:rFonts w:ascii="Arial" w:hAnsi="Arial" w:cs="Arial"/>
          <w:color w:val="660066"/>
          <w:lang w:val="en-US"/>
        </w:rPr>
        <w:t xml:space="preserve"> S</w:t>
      </w:r>
      <w:r>
        <w:rPr>
          <w:rFonts w:ascii="Arial" w:hAnsi="Arial" w:cs="Arial"/>
          <w:color w:val="000000"/>
        </w:rPr>
        <w:fldChar w:fldCharType="end"/>
      </w:r>
      <w:r w:rsidRPr="00DD3C89">
        <w:rPr>
          <w:rFonts w:ascii="Arial" w:hAnsi="Arial" w:cs="Arial"/>
          <w:color w:val="000000"/>
          <w:lang w:val="en-US"/>
        </w:rPr>
        <w:t>.</w:t>
      </w:r>
    </w:p>
    <w:p w:rsidR="00DD3C89" w:rsidRPr="00DD3C89" w:rsidRDefault="00DD3C89" w:rsidP="00DD3C89">
      <w:pPr>
        <w:pStyle w:val="Heading3"/>
        <w:shd w:val="clear" w:color="auto" w:fill="FFFFFF"/>
        <w:spacing w:before="308" w:beforeAutospacing="0" w:after="154" w:afterAutospacing="0"/>
        <w:rPr>
          <w:rFonts w:ascii="Arial" w:hAnsi="Arial" w:cs="Arial"/>
          <w:color w:val="724128"/>
          <w:sz w:val="22"/>
          <w:szCs w:val="22"/>
          <w:lang w:val="en-US"/>
        </w:rPr>
      </w:pPr>
      <w:r w:rsidRPr="00DD3C89">
        <w:rPr>
          <w:rFonts w:ascii="Arial" w:hAnsi="Arial" w:cs="Arial"/>
          <w:color w:val="724128"/>
          <w:sz w:val="22"/>
          <w:szCs w:val="22"/>
          <w:lang w:val="en-US"/>
        </w:rPr>
        <w:t>Source</w:t>
      </w:r>
    </w:p>
    <w:p w:rsidR="00DD3C89" w:rsidRPr="00DD3C89" w:rsidRDefault="00DD3C89" w:rsidP="00DD3C89">
      <w:pPr>
        <w:pStyle w:val="NormalWeb"/>
        <w:shd w:val="clear" w:color="auto" w:fill="FFFFFF"/>
        <w:spacing w:before="120" w:beforeAutospacing="0" w:after="120" w:afterAutospacing="0" w:line="262" w:lineRule="atLeast"/>
        <w:rPr>
          <w:rFonts w:ascii="Arial" w:hAnsi="Arial" w:cs="Arial"/>
          <w:color w:val="000000"/>
          <w:sz w:val="20"/>
          <w:szCs w:val="20"/>
          <w:lang w:val="en-US"/>
        </w:rPr>
      </w:pPr>
      <w:r w:rsidRPr="00DD3C89">
        <w:rPr>
          <w:rFonts w:ascii="Arial" w:hAnsi="Arial" w:cs="Arial"/>
          <w:color w:val="000000"/>
          <w:sz w:val="20"/>
          <w:szCs w:val="20"/>
          <w:lang w:val="en-US"/>
        </w:rPr>
        <w:t>Church &amp; Dwight Co., Inc. Princeton, NJ, USA. annahita.ghassemi@churchdwight.com</w:t>
      </w:r>
    </w:p>
    <w:p w:rsidR="00DD3C89" w:rsidRPr="00DD3C89" w:rsidRDefault="00DD3C89" w:rsidP="00DD3C89">
      <w:pPr>
        <w:pStyle w:val="Heading3"/>
        <w:shd w:val="clear" w:color="auto" w:fill="FFFFFF"/>
        <w:spacing w:before="0" w:beforeAutospacing="0" w:after="0" w:afterAutospacing="0"/>
        <w:rPr>
          <w:rFonts w:ascii="Arial" w:hAnsi="Arial" w:cs="Arial"/>
          <w:color w:val="985735"/>
          <w:sz w:val="22"/>
          <w:szCs w:val="22"/>
          <w:lang w:val="en-US"/>
        </w:rPr>
      </w:pPr>
      <w:r w:rsidRPr="00DD3C89">
        <w:rPr>
          <w:rFonts w:ascii="Arial" w:hAnsi="Arial" w:cs="Arial"/>
          <w:color w:val="985735"/>
          <w:sz w:val="22"/>
          <w:szCs w:val="22"/>
          <w:lang w:val="en-US"/>
        </w:rPr>
        <w:t>Abstract</w:t>
      </w:r>
    </w:p>
    <w:p w:rsidR="00DD3C89" w:rsidRPr="00DD3C89" w:rsidRDefault="00DD3C89" w:rsidP="00DD3C89">
      <w:pPr>
        <w:pStyle w:val="Heading4"/>
        <w:shd w:val="clear" w:color="auto" w:fill="FFFFFF"/>
        <w:spacing w:before="0" w:line="255" w:lineRule="atLeast"/>
        <w:ind w:right="60"/>
        <w:rPr>
          <w:rFonts w:ascii="Arial" w:hAnsi="Arial" w:cs="Arial"/>
          <w:caps/>
          <w:color w:val="000000"/>
          <w:sz w:val="20"/>
          <w:szCs w:val="20"/>
          <w:lang w:val="en-US"/>
        </w:rPr>
      </w:pPr>
      <w:r w:rsidRPr="00DD3C89">
        <w:rPr>
          <w:rFonts w:ascii="Arial" w:hAnsi="Arial" w:cs="Arial"/>
          <w:caps/>
          <w:color w:val="000000"/>
          <w:sz w:val="20"/>
          <w:szCs w:val="20"/>
          <w:lang w:val="en-US"/>
        </w:rPr>
        <w:t>OBJECTIVE:</w:t>
      </w:r>
    </w:p>
    <w:p w:rsidR="00DD3C89" w:rsidRPr="00DD3C89" w:rsidRDefault="00DD3C89" w:rsidP="00DD3C89">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DD3C89">
        <w:rPr>
          <w:rFonts w:ascii="Arial" w:hAnsi="Arial" w:cs="Arial"/>
          <w:color w:val="000000"/>
          <w:sz w:val="20"/>
          <w:szCs w:val="20"/>
          <w:lang w:val="en-US"/>
        </w:rPr>
        <w:t>The primary purpose of this randomized, controlled, six-week clinical trial was to determine the effectiveness and safety of a new whitening dentifrice in removing extrinsic tooth stain and whitening teeth. An additional two-week exploratory study was conducted to determine whether the whitening or stain-prevention activity of the dentifrice would persist following cessation of use.</w:t>
      </w:r>
    </w:p>
    <w:p w:rsidR="00DD3C89" w:rsidRDefault="00DD3C89" w:rsidP="00DD3C89">
      <w:pPr>
        <w:pStyle w:val="Heading4"/>
        <w:shd w:val="clear" w:color="auto" w:fill="FFFFFF"/>
        <w:spacing w:before="0" w:line="255" w:lineRule="atLeast"/>
        <w:ind w:right="60"/>
        <w:rPr>
          <w:rFonts w:ascii="Arial" w:hAnsi="Arial" w:cs="Arial"/>
          <w:caps/>
          <w:color w:val="000000"/>
          <w:sz w:val="20"/>
          <w:szCs w:val="20"/>
        </w:rPr>
      </w:pPr>
      <w:r>
        <w:rPr>
          <w:rFonts w:ascii="Arial" w:hAnsi="Arial" w:cs="Arial"/>
          <w:caps/>
          <w:color w:val="000000"/>
          <w:sz w:val="20"/>
          <w:szCs w:val="20"/>
        </w:rPr>
        <w:t>METHODS:</w:t>
      </w:r>
    </w:p>
    <w:p w:rsidR="00DD3C89" w:rsidRDefault="00DD3C89" w:rsidP="00DD3C89">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DD3C89">
        <w:rPr>
          <w:rFonts w:ascii="Arial" w:hAnsi="Arial" w:cs="Arial"/>
          <w:color w:val="000000"/>
          <w:sz w:val="20"/>
          <w:szCs w:val="20"/>
          <w:lang w:val="en-US"/>
        </w:rPr>
        <w:t xml:space="preserve">In the first study (Phase I), one-hundred and forty-six qualifying subjects were randomly assigned to either a sodium bicarbonate whitening dentifrice group (Arm &amp; Hammer Advance White Extreme Whitening Baking Soda and Peroxide Toothpaste) or a silica-based negative control dentifrice group, and brushed twice daily with their assigned dentifrice for six weeks. Tooth shade on the labial surfaces of the eight incisors was assessed using a Vita Classic shade guide, and extrinsic tooth stain was scored using a Modified </w:t>
      </w:r>
      <w:proofErr w:type="spellStart"/>
      <w:r w:rsidRPr="00DD3C89">
        <w:rPr>
          <w:rFonts w:ascii="Arial" w:hAnsi="Arial" w:cs="Arial"/>
          <w:color w:val="000000"/>
          <w:sz w:val="20"/>
          <w:szCs w:val="20"/>
          <w:lang w:val="en-US"/>
        </w:rPr>
        <w:t>Lobene</w:t>
      </w:r>
      <w:proofErr w:type="spellEnd"/>
      <w:r w:rsidRPr="00DD3C89">
        <w:rPr>
          <w:rFonts w:ascii="Arial" w:hAnsi="Arial" w:cs="Arial"/>
          <w:color w:val="000000"/>
          <w:sz w:val="20"/>
          <w:szCs w:val="20"/>
          <w:lang w:val="en-US"/>
        </w:rPr>
        <w:t xml:space="preserve"> Stain Index (MLSI) at baseline, week 4, and week 6. In Phase II (after the week 6 examination), volunteers from the Arm &amp; Hammer whitening dentifrice group were randomly assigned to continue using the whitening </w:t>
      </w:r>
    </w:p>
    <w:p w:rsidR="00DD3C89" w:rsidRPr="00DD3C89" w:rsidRDefault="00DD3C89" w:rsidP="00DD3C89">
      <w:pPr>
        <w:pStyle w:val="NormalWeb"/>
        <w:shd w:val="clear" w:color="auto" w:fill="FFFFFF"/>
        <w:spacing w:before="0" w:beforeAutospacing="0" w:after="120" w:afterAutospacing="0" w:line="255" w:lineRule="atLeast"/>
        <w:rPr>
          <w:rFonts w:ascii="Arial" w:hAnsi="Arial" w:cs="Arial"/>
          <w:color w:val="000000"/>
          <w:sz w:val="20"/>
          <w:szCs w:val="20"/>
          <w:lang w:val="en-US"/>
        </w:rPr>
      </w:pPr>
      <w:proofErr w:type="gramStart"/>
      <w:r w:rsidRPr="00DD3C89">
        <w:rPr>
          <w:rFonts w:ascii="Arial" w:hAnsi="Arial" w:cs="Arial"/>
          <w:color w:val="000000"/>
          <w:sz w:val="20"/>
          <w:szCs w:val="20"/>
          <w:lang w:val="en-US"/>
        </w:rPr>
        <w:lastRenderedPageBreak/>
        <w:t>dentifrice</w:t>
      </w:r>
      <w:proofErr w:type="gramEnd"/>
      <w:r w:rsidRPr="00DD3C89">
        <w:rPr>
          <w:rFonts w:ascii="Arial" w:hAnsi="Arial" w:cs="Arial"/>
          <w:color w:val="000000"/>
          <w:sz w:val="20"/>
          <w:szCs w:val="20"/>
          <w:lang w:val="en-US"/>
        </w:rPr>
        <w:t xml:space="preserve"> or to use the negative control dentifrice twice daily for two weeks. The six-week shade and stain index scores served as the baseline for this exploratory phase and were rescored after two weeks.</w:t>
      </w:r>
    </w:p>
    <w:p w:rsidR="00DD3C89" w:rsidRPr="00DD3C89" w:rsidRDefault="00DD3C89" w:rsidP="00DD3C89">
      <w:pPr>
        <w:pStyle w:val="Heading4"/>
        <w:shd w:val="clear" w:color="auto" w:fill="FFFFFF"/>
        <w:spacing w:before="0" w:line="255" w:lineRule="atLeast"/>
        <w:ind w:right="60"/>
        <w:rPr>
          <w:rFonts w:ascii="Arial" w:hAnsi="Arial" w:cs="Arial"/>
          <w:caps/>
          <w:color w:val="000000"/>
          <w:sz w:val="20"/>
          <w:szCs w:val="20"/>
          <w:lang w:val="en-US"/>
        </w:rPr>
      </w:pPr>
      <w:r w:rsidRPr="00DD3C89">
        <w:rPr>
          <w:rFonts w:ascii="Arial" w:hAnsi="Arial" w:cs="Arial"/>
          <w:caps/>
          <w:color w:val="000000"/>
          <w:sz w:val="20"/>
          <w:szCs w:val="20"/>
          <w:lang w:val="en-US"/>
        </w:rPr>
        <w:t>RESULTS:</w:t>
      </w:r>
    </w:p>
    <w:p w:rsidR="00DD3C89" w:rsidRPr="00DD3C89" w:rsidRDefault="00DD3C89" w:rsidP="00DD3C89">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DD3C89">
        <w:rPr>
          <w:rFonts w:ascii="Arial" w:hAnsi="Arial" w:cs="Arial"/>
          <w:color w:val="000000"/>
          <w:sz w:val="20"/>
          <w:szCs w:val="20"/>
          <w:lang w:val="en-US"/>
        </w:rPr>
        <w:t>The whitening dentifrice group had statistically significant (p &lt; 0.0001) mean shade score reductions of 1.82 and 2.57 from baseline to weeks 4 and 6, respectively. For the same periods, the negative control dentifrice group was virtually unchanged from baseline. For tooth stain, the MLSI total mean scores for the whitening dentifrice group showed statistically significant (p &lt; 0.0001) decreases from baseline of 1.42 (41.6%) and 2.11 (61.6%) at weeks 4 and 6, respectively. In contrast, the negative control dentifrice group had a MLSI reduction of 0.07 at week 4 and a 0.06 increase at week 6. Between-group analyses using baseline-adjusted ANCOVA showed the whitening dentifrice to be statistically significantly more effective (p &lt; 0.0001) than the negative control for shade and tooth stain reductions for all index comparisons. Compared to the six-week (baseline) scores, subjects who continued to use the whitening dentifrice for the additional two weeks experienced statistically significant (p &lt; 0.0001) further mean reductions of 0.88 in shade score and 0.46 in MLSI score, while subjects who switched to the negative control dentifrice experienced smaller, statistically significant (p &lt; 0.05) reductions of 0.34 in shade score and 0.13 in total MLSI score.</w:t>
      </w:r>
    </w:p>
    <w:p w:rsidR="00DD3C89" w:rsidRPr="00DD3C89" w:rsidRDefault="00DD3C89" w:rsidP="00DD3C89">
      <w:pPr>
        <w:pStyle w:val="Heading4"/>
        <w:shd w:val="clear" w:color="auto" w:fill="FFFFFF"/>
        <w:spacing w:before="0" w:line="255" w:lineRule="atLeast"/>
        <w:ind w:right="60"/>
        <w:rPr>
          <w:rFonts w:ascii="Arial" w:hAnsi="Arial" w:cs="Arial"/>
          <w:caps/>
          <w:color w:val="000000"/>
          <w:sz w:val="20"/>
          <w:szCs w:val="20"/>
          <w:lang w:val="en-US"/>
        </w:rPr>
      </w:pPr>
      <w:r w:rsidRPr="00DD3C89">
        <w:rPr>
          <w:rFonts w:ascii="Arial" w:hAnsi="Arial" w:cs="Arial"/>
          <w:caps/>
          <w:color w:val="000000"/>
          <w:sz w:val="20"/>
          <w:szCs w:val="20"/>
          <w:lang w:val="en-US"/>
        </w:rPr>
        <w:t>CONCLUSION:</w:t>
      </w:r>
    </w:p>
    <w:p w:rsidR="00DD3C89" w:rsidRPr="00DD3C89" w:rsidRDefault="00DD3C89" w:rsidP="00DD3C89">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DD3C89">
        <w:rPr>
          <w:rFonts w:ascii="Arial" w:hAnsi="Arial" w:cs="Arial"/>
          <w:color w:val="000000"/>
          <w:sz w:val="20"/>
          <w:szCs w:val="20"/>
          <w:lang w:val="en-US"/>
        </w:rPr>
        <w:t>The Arm &amp; Hammer whitening dentifrice tested in this study is effective for removing extrinsic tooth stain and whitening teeth. While the results also suggest that this dentifrice may have stain-prevention activity that persists following cessation of product use, such activity would need to be confirmed with further studies.</w:t>
      </w:r>
    </w:p>
    <w:p w:rsidR="00DD3C89" w:rsidRDefault="00DD3C89">
      <w:pPr>
        <w:rPr>
          <w:lang w:val="en-US"/>
        </w:rPr>
      </w:pPr>
    </w:p>
    <w:p w:rsidR="00DD3C89" w:rsidRDefault="00DD3C89">
      <w:pPr>
        <w:rPr>
          <w:lang w:val="en-US"/>
        </w:rPr>
      </w:pPr>
      <w:r>
        <w:rPr>
          <w:lang w:val="en-US"/>
        </w:rPr>
        <w:t>Ref10</w:t>
      </w:r>
    </w:p>
    <w:bookmarkStart w:id="0" w:name="_GoBack"/>
    <w:p w:rsidR="00DD3C89" w:rsidRPr="00DD3C89" w:rsidRDefault="00DD3C89" w:rsidP="00DD3C89">
      <w:pPr>
        <w:shd w:val="clear" w:color="auto" w:fill="FFFFFF"/>
        <w:spacing w:line="348" w:lineRule="atLeast"/>
        <w:rPr>
          <w:rFonts w:ascii="Arial" w:hAnsi="Arial" w:cs="Arial"/>
          <w:color w:val="000000"/>
          <w:sz w:val="20"/>
          <w:szCs w:val="20"/>
          <w:lang w:val="en-US"/>
        </w:rPr>
      </w:pPr>
      <w:r>
        <w:rPr>
          <w:rFonts w:ascii="Arial" w:hAnsi="Arial" w:cs="Arial"/>
          <w:color w:val="000000"/>
          <w:sz w:val="20"/>
          <w:szCs w:val="20"/>
        </w:rPr>
        <w:fldChar w:fldCharType="begin"/>
      </w:r>
      <w:r w:rsidRPr="00DD3C89">
        <w:rPr>
          <w:rFonts w:ascii="Arial" w:hAnsi="Arial" w:cs="Arial"/>
          <w:color w:val="000000"/>
          <w:sz w:val="20"/>
          <w:szCs w:val="20"/>
          <w:lang w:val="en-US"/>
        </w:rPr>
        <w:instrText xml:space="preserve"> HYPERLINK "http://www.ncbi.nlm.nih.gov/pubmed/10518865" \o "The Journal of clinical dentistry." </w:instrText>
      </w:r>
      <w:r>
        <w:rPr>
          <w:rFonts w:ascii="Arial" w:hAnsi="Arial" w:cs="Arial"/>
          <w:color w:val="000000"/>
          <w:sz w:val="20"/>
          <w:szCs w:val="20"/>
        </w:rPr>
        <w:fldChar w:fldCharType="separate"/>
      </w:r>
      <w:proofErr w:type="gramStart"/>
      <w:r w:rsidRPr="00DD3C89">
        <w:rPr>
          <w:rStyle w:val="Hyperlink"/>
          <w:rFonts w:ascii="Arial" w:hAnsi="Arial" w:cs="Arial"/>
          <w:color w:val="660066"/>
          <w:sz w:val="20"/>
          <w:szCs w:val="20"/>
          <w:lang w:val="en-US"/>
        </w:rPr>
        <w:t xml:space="preserve">J </w:t>
      </w:r>
      <w:proofErr w:type="spellStart"/>
      <w:r w:rsidRPr="00DD3C89">
        <w:rPr>
          <w:rStyle w:val="Hyperlink"/>
          <w:rFonts w:ascii="Arial" w:hAnsi="Arial" w:cs="Arial"/>
          <w:color w:val="660066"/>
          <w:sz w:val="20"/>
          <w:szCs w:val="20"/>
          <w:lang w:val="en-US"/>
        </w:rPr>
        <w:t>Clin</w:t>
      </w:r>
      <w:proofErr w:type="spellEnd"/>
      <w:r w:rsidRPr="00DD3C89">
        <w:rPr>
          <w:rStyle w:val="Hyperlink"/>
          <w:rFonts w:ascii="Arial" w:hAnsi="Arial" w:cs="Arial"/>
          <w:color w:val="660066"/>
          <w:sz w:val="20"/>
          <w:szCs w:val="20"/>
          <w:lang w:val="en-US"/>
        </w:rPr>
        <w:t xml:space="preserve"> Dent.</w:t>
      </w:r>
      <w:proofErr w:type="gramEnd"/>
      <w:r>
        <w:rPr>
          <w:rFonts w:ascii="Arial" w:hAnsi="Arial" w:cs="Arial"/>
          <w:color w:val="000000"/>
          <w:sz w:val="20"/>
          <w:szCs w:val="20"/>
        </w:rPr>
        <w:fldChar w:fldCharType="end"/>
      </w:r>
      <w:r w:rsidRPr="00DD3C89">
        <w:rPr>
          <w:rStyle w:val="apple-converted-space"/>
          <w:rFonts w:ascii="Arial" w:hAnsi="Arial" w:cs="Arial"/>
          <w:color w:val="000000"/>
          <w:sz w:val="20"/>
          <w:szCs w:val="20"/>
          <w:lang w:val="en-US"/>
        </w:rPr>
        <w:t> </w:t>
      </w:r>
      <w:r w:rsidRPr="00DD3C89">
        <w:rPr>
          <w:rFonts w:ascii="Arial" w:hAnsi="Arial" w:cs="Arial"/>
          <w:color w:val="000000"/>
          <w:sz w:val="20"/>
          <w:szCs w:val="20"/>
          <w:lang w:val="en-US"/>
        </w:rPr>
        <w:t>1998</w:t>
      </w:r>
      <w:proofErr w:type="gramStart"/>
      <w:r w:rsidRPr="00DD3C89">
        <w:rPr>
          <w:rFonts w:ascii="Arial" w:hAnsi="Arial" w:cs="Arial"/>
          <w:color w:val="000000"/>
          <w:sz w:val="20"/>
          <w:szCs w:val="20"/>
          <w:lang w:val="en-US"/>
        </w:rPr>
        <w:t>;9</w:t>
      </w:r>
      <w:proofErr w:type="gramEnd"/>
      <w:r w:rsidRPr="00DD3C89">
        <w:rPr>
          <w:rFonts w:ascii="Arial" w:hAnsi="Arial" w:cs="Arial"/>
          <w:color w:val="000000"/>
          <w:sz w:val="20"/>
          <w:szCs w:val="20"/>
          <w:lang w:val="en-US"/>
        </w:rPr>
        <w:t>(3):67-71.</w:t>
      </w:r>
    </w:p>
    <w:bookmarkEnd w:id="0"/>
    <w:p w:rsidR="00DD3C89" w:rsidRPr="00DD3C89" w:rsidRDefault="00DD3C89" w:rsidP="00DD3C89">
      <w:pPr>
        <w:pStyle w:val="Heading1"/>
        <w:shd w:val="clear" w:color="auto" w:fill="FFFFFF"/>
        <w:spacing w:before="90" w:beforeAutospacing="0" w:after="90" w:afterAutospacing="0" w:line="270" w:lineRule="atLeast"/>
        <w:rPr>
          <w:rFonts w:ascii="Arial" w:hAnsi="Arial" w:cs="Arial"/>
          <w:color w:val="000000"/>
          <w:sz w:val="30"/>
          <w:szCs w:val="30"/>
          <w:lang w:val="en-US"/>
        </w:rPr>
      </w:pPr>
      <w:proofErr w:type="gramStart"/>
      <w:r w:rsidRPr="00DD3C89">
        <w:rPr>
          <w:rFonts w:ascii="Arial" w:hAnsi="Arial" w:cs="Arial"/>
          <w:color w:val="000000"/>
          <w:sz w:val="30"/>
          <w:szCs w:val="30"/>
          <w:lang w:val="en-US"/>
        </w:rPr>
        <w:t>A longitudinal comparison of tooth whitening resulting from dentifrice use.</w:t>
      </w:r>
      <w:proofErr w:type="gramEnd"/>
    </w:p>
    <w:p w:rsidR="00DD3C89" w:rsidRPr="00DD3C89" w:rsidRDefault="00DD3C89" w:rsidP="00DD3C89">
      <w:pPr>
        <w:shd w:val="clear" w:color="auto" w:fill="FFFFFF"/>
        <w:rPr>
          <w:rFonts w:ascii="Arial" w:hAnsi="Arial" w:cs="Arial"/>
          <w:color w:val="000000"/>
          <w:lang w:val="de-DE"/>
        </w:rPr>
      </w:pPr>
      <w:hyperlink r:id="rId21" w:history="1">
        <w:proofErr w:type="spellStart"/>
        <w:r w:rsidRPr="00DD3C89">
          <w:rPr>
            <w:rStyle w:val="Hyperlink"/>
            <w:rFonts w:ascii="Arial" w:hAnsi="Arial" w:cs="Arial"/>
            <w:color w:val="660066"/>
            <w:lang w:val="de-DE"/>
          </w:rPr>
          <w:t>Koertge</w:t>
        </w:r>
        <w:proofErr w:type="spellEnd"/>
        <w:r w:rsidRPr="00DD3C89">
          <w:rPr>
            <w:rStyle w:val="Hyperlink"/>
            <w:rFonts w:ascii="Arial" w:hAnsi="Arial" w:cs="Arial"/>
            <w:color w:val="660066"/>
            <w:lang w:val="de-DE"/>
          </w:rPr>
          <w:t xml:space="preserve"> TE</w:t>
        </w:r>
      </w:hyperlink>
      <w:r w:rsidRPr="00DD3C89">
        <w:rPr>
          <w:rFonts w:ascii="Arial" w:hAnsi="Arial" w:cs="Arial"/>
          <w:color w:val="000000"/>
          <w:lang w:val="de-DE"/>
        </w:rPr>
        <w:t>,</w:t>
      </w:r>
      <w:r w:rsidRPr="00DD3C89">
        <w:rPr>
          <w:rStyle w:val="apple-converted-space"/>
          <w:rFonts w:ascii="Arial" w:hAnsi="Arial" w:cs="Arial"/>
          <w:color w:val="000000"/>
          <w:lang w:val="de-DE"/>
        </w:rPr>
        <w:t> </w:t>
      </w:r>
      <w:hyperlink r:id="rId22" w:history="1">
        <w:r w:rsidRPr="00DD3C89">
          <w:rPr>
            <w:rStyle w:val="Hyperlink"/>
            <w:rFonts w:ascii="Arial" w:hAnsi="Arial" w:cs="Arial"/>
            <w:color w:val="660066"/>
            <w:lang w:val="de-DE"/>
          </w:rPr>
          <w:t>Brooks CN</w:t>
        </w:r>
      </w:hyperlink>
      <w:r w:rsidRPr="00DD3C89">
        <w:rPr>
          <w:rFonts w:ascii="Arial" w:hAnsi="Arial" w:cs="Arial"/>
          <w:color w:val="000000"/>
          <w:lang w:val="de-DE"/>
        </w:rPr>
        <w:t>,</w:t>
      </w:r>
      <w:r w:rsidRPr="00DD3C89">
        <w:rPr>
          <w:rStyle w:val="apple-converted-space"/>
          <w:rFonts w:ascii="Arial" w:hAnsi="Arial" w:cs="Arial"/>
          <w:color w:val="000000"/>
          <w:lang w:val="de-DE"/>
        </w:rPr>
        <w:t> </w:t>
      </w:r>
      <w:proofErr w:type="spellStart"/>
      <w:r>
        <w:rPr>
          <w:rFonts w:ascii="Arial" w:hAnsi="Arial" w:cs="Arial"/>
          <w:color w:val="000000"/>
        </w:rPr>
        <w:fldChar w:fldCharType="begin"/>
      </w:r>
      <w:r w:rsidRPr="00DD3C89">
        <w:rPr>
          <w:rFonts w:ascii="Arial" w:hAnsi="Arial" w:cs="Arial"/>
          <w:color w:val="000000"/>
          <w:lang w:val="de-DE"/>
        </w:rPr>
        <w:instrText xml:space="preserve"> HYPERLINK "http://www.ncbi.nlm.nih.gov/pubmed?term=Sarbin%20AG%5BAuthor%5D&amp;cauthor=true&amp;cauthor_uid=10518865" </w:instrText>
      </w:r>
      <w:r>
        <w:rPr>
          <w:rFonts w:ascii="Arial" w:hAnsi="Arial" w:cs="Arial"/>
          <w:color w:val="000000"/>
        </w:rPr>
        <w:fldChar w:fldCharType="separate"/>
      </w:r>
      <w:r w:rsidRPr="00DD3C89">
        <w:rPr>
          <w:rStyle w:val="Hyperlink"/>
          <w:rFonts w:ascii="Arial" w:hAnsi="Arial" w:cs="Arial"/>
          <w:color w:val="660066"/>
          <w:lang w:val="de-DE"/>
        </w:rPr>
        <w:t>Sarbin</w:t>
      </w:r>
      <w:proofErr w:type="spellEnd"/>
      <w:r w:rsidRPr="00DD3C89">
        <w:rPr>
          <w:rStyle w:val="Hyperlink"/>
          <w:rFonts w:ascii="Arial" w:hAnsi="Arial" w:cs="Arial"/>
          <w:color w:val="660066"/>
          <w:lang w:val="de-DE"/>
        </w:rPr>
        <w:t xml:space="preserve"> AG</w:t>
      </w:r>
      <w:r>
        <w:rPr>
          <w:rFonts w:ascii="Arial" w:hAnsi="Arial" w:cs="Arial"/>
          <w:color w:val="000000"/>
        </w:rPr>
        <w:fldChar w:fldCharType="end"/>
      </w:r>
      <w:r w:rsidRPr="00DD3C89">
        <w:rPr>
          <w:rFonts w:ascii="Arial" w:hAnsi="Arial" w:cs="Arial"/>
          <w:color w:val="000000"/>
          <w:lang w:val="de-DE"/>
        </w:rPr>
        <w:t>,</w:t>
      </w:r>
      <w:r w:rsidRPr="00DD3C89">
        <w:rPr>
          <w:rStyle w:val="apple-converted-space"/>
          <w:rFonts w:ascii="Arial" w:hAnsi="Arial" w:cs="Arial"/>
          <w:color w:val="000000"/>
          <w:lang w:val="de-DE"/>
        </w:rPr>
        <w:t> </w:t>
      </w:r>
      <w:hyperlink r:id="rId23" w:history="1">
        <w:r w:rsidRPr="00DD3C89">
          <w:rPr>
            <w:rStyle w:val="Hyperlink"/>
            <w:rFonts w:ascii="Arial" w:hAnsi="Arial" w:cs="Arial"/>
            <w:color w:val="660066"/>
            <w:lang w:val="de-DE"/>
          </w:rPr>
          <w:t>Powers D</w:t>
        </w:r>
      </w:hyperlink>
      <w:r w:rsidRPr="00DD3C89">
        <w:rPr>
          <w:rFonts w:ascii="Arial" w:hAnsi="Arial" w:cs="Arial"/>
          <w:color w:val="000000"/>
          <w:lang w:val="de-DE"/>
        </w:rPr>
        <w:t>,</w:t>
      </w:r>
      <w:r w:rsidRPr="00DD3C89">
        <w:rPr>
          <w:rStyle w:val="apple-converted-space"/>
          <w:rFonts w:ascii="Arial" w:hAnsi="Arial" w:cs="Arial"/>
          <w:color w:val="000000"/>
          <w:lang w:val="de-DE"/>
        </w:rPr>
        <w:t> </w:t>
      </w:r>
      <w:proofErr w:type="spellStart"/>
      <w:r>
        <w:rPr>
          <w:rFonts w:ascii="Arial" w:hAnsi="Arial" w:cs="Arial"/>
          <w:color w:val="000000"/>
        </w:rPr>
        <w:fldChar w:fldCharType="begin"/>
      </w:r>
      <w:r w:rsidRPr="00DD3C89">
        <w:rPr>
          <w:rFonts w:ascii="Arial" w:hAnsi="Arial" w:cs="Arial"/>
          <w:color w:val="000000"/>
          <w:lang w:val="de-DE"/>
        </w:rPr>
        <w:instrText xml:space="preserve"> HYPERLINK "http://www.ncbi.nlm.nih.gov/pubmed?term=Gunsolley%20JC%5BAuthor%5D&amp;cauthor=true&amp;cauthor_uid=10518865" </w:instrText>
      </w:r>
      <w:r>
        <w:rPr>
          <w:rFonts w:ascii="Arial" w:hAnsi="Arial" w:cs="Arial"/>
          <w:color w:val="000000"/>
        </w:rPr>
        <w:fldChar w:fldCharType="separate"/>
      </w:r>
      <w:r w:rsidRPr="00DD3C89">
        <w:rPr>
          <w:rStyle w:val="Hyperlink"/>
          <w:rFonts w:ascii="Arial" w:hAnsi="Arial" w:cs="Arial"/>
          <w:color w:val="660066"/>
          <w:lang w:val="de-DE"/>
        </w:rPr>
        <w:t>Gunsolley</w:t>
      </w:r>
      <w:proofErr w:type="spellEnd"/>
      <w:r w:rsidRPr="00DD3C89">
        <w:rPr>
          <w:rStyle w:val="Hyperlink"/>
          <w:rFonts w:ascii="Arial" w:hAnsi="Arial" w:cs="Arial"/>
          <w:color w:val="660066"/>
          <w:lang w:val="de-DE"/>
        </w:rPr>
        <w:t xml:space="preserve"> JC</w:t>
      </w:r>
      <w:r>
        <w:rPr>
          <w:rFonts w:ascii="Arial" w:hAnsi="Arial" w:cs="Arial"/>
          <w:color w:val="000000"/>
        </w:rPr>
        <w:fldChar w:fldCharType="end"/>
      </w:r>
      <w:r w:rsidRPr="00DD3C89">
        <w:rPr>
          <w:rFonts w:ascii="Arial" w:hAnsi="Arial" w:cs="Arial"/>
          <w:color w:val="000000"/>
          <w:lang w:val="de-DE"/>
        </w:rPr>
        <w:t>.</w:t>
      </w:r>
    </w:p>
    <w:p w:rsidR="00DD3C89" w:rsidRPr="00DD3C89" w:rsidRDefault="00DD3C89" w:rsidP="00DD3C89">
      <w:pPr>
        <w:pStyle w:val="Heading3"/>
        <w:shd w:val="clear" w:color="auto" w:fill="FFFFFF"/>
        <w:spacing w:before="308" w:beforeAutospacing="0" w:after="154" w:afterAutospacing="0"/>
        <w:rPr>
          <w:rFonts w:ascii="Arial" w:hAnsi="Arial" w:cs="Arial"/>
          <w:color w:val="724128"/>
          <w:sz w:val="22"/>
          <w:szCs w:val="22"/>
          <w:lang w:val="en-US"/>
        </w:rPr>
      </w:pPr>
      <w:r w:rsidRPr="00DD3C89">
        <w:rPr>
          <w:rFonts w:ascii="Arial" w:hAnsi="Arial" w:cs="Arial"/>
          <w:color w:val="724128"/>
          <w:sz w:val="22"/>
          <w:szCs w:val="22"/>
          <w:lang w:val="en-US"/>
        </w:rPr>
        <w:t>Source</w:t>
      </w:r>
    </w:p>
    <w:p w:rsidR="00DD3C89" w:rsidRPr="00DD3C89" w:rsidRDefault="00DD3C89" w:rsidP="00DD3C89">
      <w:pPr>
        <w:pStyle w:val="NormalWeb"/>
        <w:shd w:val="clear" w:color="auto" w:fill="FFFFFF"/>
        <w:spacing w:before="120" w:beforeAutospacing="0" w:after="120" w:afterAutospacing="0" w:line="262" w:lineRule="atLeast"/>
        <w:rPr>
          <w:rFonts w:ascii="Arial" w:hAnsi="Arial" w:cs="Arial"/>
          <w:color w:val="000000"/>
          <w:sz w:val="20"/>
          <w:szCs w:val="20"/>
          <w:lang w:val="en-US"/>
        </w:rPr>
      </w:pPr>
      <w:proofErr w:type="gramStart"/>
      <w:r w:rsidRPr="00DD3C89">
        <w:rPr>
          <w:rFonts w:ascii="Arial" w:hAnsi="Arial" w:cs="Arial"/>
          <w:color w:val="000000"/>
          <w:sz w:val="20"/>
          <w:szCs w:val="20"/>
          <w:lang w:val="en-US"/>
        </w:rPr>
        <w:t>Department of Periodontics, Virginia Commonwealth University School of Dentistry, Richmond, USA.</w:t>
      </w:r>
      <w:proofErr w:type="gramEnd"/>
      <w:r w:rsidRPr="00DD3C89">
        <w:rPr>
          <w:rFonts w:ascii="Arial" w:hAnsi="Arial" w:cs="Arial"/>
          <w:color w:val="000000"/>
          <w:sz w:val="20"/>
          <w:szCs w:val="20"/>
          <w:lang w:val="en-US"/>
        </w:rPr>
        <w:t xml:space="preserve"> tkoertge@vcu.edu</w:t>
      </w:r>
    </w:p>
    <w:p w:rsidR="00DD3C89" w:rsidRPr="00DD3C89" w:rsidRDefault="00DD3C89" w:rsidP="00DD3C89">
      <w:pPr>
        <w:pStyle w:val="Heading3"/>
        <w:shd w:val="clear" w:color="auto" w:fill="FFFFFF"/>
        <w:spacing w:before="0" w:beforeAutospacing="0" w:after="0" w:afterAutospacing="0"/>
        <w:rPr>
          <w:rFonts w:ascii="Arial" w:hAnsi="Arial" w:cs="Arial"/>
          <w:color w:val="985735"/>
          <w:sz w:val="22"/>
          <w:szCs w:val="22"/>
          <w:lang w:val="en-US"/>
        </w:rPr>
      </w:pPr>
      <w:r w:rsidRPr="00DD3C89">
        <w:rPr>
          <w:rFonts w:ascii="Arial" w:hAnsi="Arial" w:cs="Arial"/>
          <w:color w:val="985735"/>
          <w:sz w:val="22"/>
          <w:szCs w:val="22"/>
          <w:lang w:val="en-US"/>
        </w:rPr>
        <w:t>Abstract</w:t>
      </w:r>
    </w:p>
    <w:p w:rsidR="00DD3C89" w:rsidRPr="00DD3C89" w:rsidRDefault="00DD3C89" w:rsidP="00DD3C89">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DD3C89">
        <w:rPr>
          <w:rFonts w:ascii="Arial" w:hAnsi="Arial" w:cs="Arial"/>
          <w:color w:val="000000"/>
          <w:sz w:val="20"/>
          <w:szCs w:val="20"/>
          <w:lang w:val="en-US"/>
        </w:rPr>
        <w:t xml:space="preserve">The effect of twice-daily brushing with one of three different dentifrices (Arm &amp; Hammer Dental Care, Arm &amp; Hammer Dental Care Extra Whitening, Crest) on stain removal and tooth whitening was examined in 115 volunteers over a period of 12 weeks. The facial surfaces of 12 anterior teeth were assessed for stain using a published, modified version of a standard stain index. Whiteness was measured on teeth 8 and 9 using a single Vita </w:t>
      </w:r>
      <w:proofErr w:type="spellStart"/>
      <w:r w:rsidRPr="00DD3C89">
        <w:rPr>
          <w:rFonts w:ascii="Arial" w:hAnsi="Arial" w:cs="Arial"/>
          <w:color w:val="000000"/>
          <w:sz w:val="20"/>
          <w:szCs w:val="20"/>
          <w:lang w:val="en-US"/>
        </w:rPr>
        <w:t>Lumin-Vaccum</w:t>
      </w:r>
      <w:proofErr w:type="spellEnd"/>
      <w:r w:rsidRPr="00DD3C89">
        <w:rPr>
          <w:rFonts w:ascii="Arial" w:hAnsi="Arial" w:cs="Arial"/>
          <w:color w:val="000000"/>
          <w:sz w:val="20"/>
          <w:szCs w:val="20"/>
          <w:lang w:val="en-US"/>
        </w:rPr>
        <w:t xml:space="preserve"> Shade Guide for consistency. At baseline, the mean facial stain scores were significantly higher (p &lt; 0.05-0.01) for both Arm &amp; Hammer dentifrices than for Crest. In addition, the tooth shades, as indicated by the stain guide, specifically the b* values representing yellowness, were quantified using a Minolta spectrophotometer. Arm &amp; Hammer Dental Care Extra Whitening formula was found to be significantly better than Crest at removing naturally occurring extrinsic stain. The difference between Arm &amp; Hammer Dental Care Extra Whitening and Crest became significant (p &lt; 0.01) after two weeks of use, and remained intact during the balance of the study, achieving p values of 0.0002 for at least one of the three assessed parameters (total stain, proximal, and facial) at weeks 4 and 12. The study also found that Arm &amp; Hammer Dental Care produced a significant increase in tooth whiteness by week 12, whereas Crest showed no such increase at any time during the study. These results suggest that the two Arm &amp; Hammer Baking Soda products are more effective in reducing stain and increasing whiteness than the standard silica-based </w:t>
      </w:r>
      <w:proofErr w:type="gramStart"/>
      <w:r w:rsidRPr="00DD3C89">
        <w:rPr>
          <w:rFonts w:ascii="Arial" w:hAnsi="Arial" w:cs="Arial"/>
          <w:color w:val="000000"/>
          <w:sz w:val="20"/>
          <w:szCs w:val="20"/>
          <w:lang w:val="en-US"/>
        </w:rPr>
        <w:lastRenderedPageBreak/>
        <w:t>dentifrice</w:t>
      </w:r>
      <w:proofErr w:type="gramEnd"/>
      <w:r w:rsidRPr="00DD3C89">
        <w:rPr>
          <w:rFonts w:ascii="Arial" w:hAnsi="Arial" w:cs="Arial"/>
          <w:color w:val="000000"/>
          <w:sz w:val="20"/>
          <w:szCs w:val="20"/>
          <w:lang w:val="en-US"/>
        </w:rPr>
        <w:t xml:space="preserve">. Their effectiveness is not related to </w:t>
      </w:r>
      <w:proofErr w:type="spellStart"/>
      <w:r w:rsidRPr="00DD3C89">
        <w:rPr>
          <w:rFonts w:ascii="Arial" w:hAnsi="Arial" w:cs="Arial"/>
          <w:color w:val="000000"/>
          <w:sz w:val="20"/>
          <w:szCs w:val="20"/>
          <w:lang w:val="en-US"/>
        </w:rPr>
        <w:t>abrasivity</w:t>
      </w:r>
      <w:proofErr w:type="spellEnd"/>
      <w:r w:rsidRPr="00DD3C89">
        <w:rPr>
          <w:rFonts w:ascii="Arial" w:hAnsi="Arial" w:cs="Arial"/>
          <w:color w:val="000000"/>
          <w:sz w:val="20"/>
          <w:szCs w:val="20"/>
          <w:lang w:val="en-US"/>
        </w:rPr>
        <w:t xml:space="preserve"> since they are less abrasive to tooth enamel than the silica-based product tested.</w:t>
      </w:r>
    </w:p>
    <w:p w:rsidR="00DD3C89" w:rsidRPr="00541AF0" w:rsidRDefault="00DD3C89">
      <w:pPr>
        <w:rPr>
          <w:lang w:val="en-US"/>
        </w:rPr>
      </w:pPr>
    </w:p>
    <w:sectPr w:rsidR="00DD3C89" w:rsidRPr="00541AF0">
      <w:headerReference w:type="even" r:id="rId24"/>
      <w:headerReference w:type="default" r:id="rId25"/>
      <w:footerReference w:type="even" r:id="rId26"/>
      <w:footerReference w:type="default" r:id="rId27"/>
      <w:headerReference w:type="first" r:id="rId28"/>
      <w:footerReference w:type="first" r:id="rId2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12" w:rsidRDefault="00C80612" w:rsidP="00C8486A">
      <w:pPr>
        <w:spacing w:after="0" w:line="240" w:lineRule="auto"/>
      </w:pPr>
      <w:r>
        <w:separator/>
      </w:r>
    </w:p>
  </w:endnote>
  <w:endnote w:type="continuationSeparator" w:id="0">
    <w:p w:rsidR="00C80612" w:rsidRDefault="00C80612" w:rsidP="00C8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6A" w:rsidRDefault="00C848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6A" w:rsidRDefault="00C848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6A" w:rsidRDefault="00C84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12" w:rsidRDefault="00C80612" w:rsidP="00C8486A">
      <w:pPr>
        <w:spacing w:after="0" w:line="240" w:lineRule="auto"/>
      </w:pPr>
      <w:r>
        <w:separator/>
      </w:r>
    </w:p>
  </w:footnote>
  <w:footnote w:type="continuationSeparator" w:id="0">
    <w:p w:rsidR="00C80612" w:rsidRDefault="00C80612" w:rsidP="00C8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6A" w:rsidRDefault="00C848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6A" w:rsidRDefault="00C848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86A" w:rsidRDefault="00C848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6A"/>
    <w:rsid w:val="00541AF0"/>
    <w:rsid w:val="00C43591"/>
    <w:rsid w:val="00C80612"/>
    <w:rsid w:val="00C8486A"/>
    <w:rsid w:val="00DD3C89"/>
    <w:rsid w:val="00E37EC9"/>
    <w:rsid w:val="00EB15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1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541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AF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semiHidden/>
    <w:unhideWhenUsed/>
    <w:qFormat/>
    <w:rsid w:val="00DD3C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8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486A"/>
  </w:style>
  <w:style w:type="paragraph" w:styleId="Footer">
    <w:name w:val="footer"/>
    <w:basedOn w:val="Normal"/>
    <w:link w:val="FooterChar"/>
    <w:uiPriority w:val="99"/>
    <w:unhideWhenUsed/>
    <w:rsid w:val="00C848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486A"/>
  </w:style>
  <w:style w:type="character" w:customStyle="1" w:styleId="apple-converted-space">
    <w:name w:val="apple-converted-space"/>
    <w:basedOn w:val="DefaultParagraphFont"/>
    <w:rsid w:val="00C8486A"/>
  </w:style>
  <w:style w:type="paragraph" w:styleId="NormalWeb">
    <w:name w:val="Normal (Web)"/>
    <w:basedOn w:val="Normal"/>
    <w:uiPriority w:val="99"/>
    <w:semiHidden/>
    <w:unhideWhenUsed/>
    <w:rsid w:val="00C848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C8486A"/>
    <w:rPr>
      <w:color w:val="0000FF"/>
      <w:u w:val="single"/>
    </w:rPr>
  </w:style>
  <w:style w:type="character" w:customStyle="1" w:styleId="Heading1Char">
    <w:name w:val="Heading 1 Char"/>
    <w:basedOn w:val="DefaultParagraphFont"/>
    <w:link w:val="Heading1"/>
    <w:uiPriority w:val="9"/>
    <w:rsid w:val="00541AF0"/>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541AF0"/>
    <w:rPr>
      <w:rFonts w:ascii="Times New Roman" w:eastAsia="Times New Roman" w:hAnsi="Times New Roman" w:cs="Times New Roman"/>
      <w:b/>
      <w:bCs/>
      <w:sz w:val="27"/>
      <w:szCs w:val="27"/>
      <w:lang w:eastAsia="da-DK"/>
    </w:rPr>
  </w:style>
  <w:style w:type="character" w:customStyle="1" w:styleId="Heading2Char">
    <w:name w:val="Heading 2 Char"/>
    <w:basedOn w:val="DefaultParagraphFont"/>
    <w:link w:val="Heading2"/>
    <w:uiPriority w:val="9"/>
    <w:semiHidden/>
    <w:rsid w:val="00541AF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AF0"/>
    <w:rPr>
      <w:b/>
      <w:bCs/>
    </w:rPr>
  </w:style>
  <w:style w:type="character" w:customStyle="1" w:styleId="color">
    <w:name w:val="color"/>
    <w:basedOn w:val="DefaultParagraphFont"/>
    <w:rsid w:val="00541AF0"/>
  </w:style>
  <w:style w:type="paragraph" w:customStyle="1" w:styleId="small">
    <w:name w:val="small"/>
    <w:basedOn w:val="Normal"/>
    <w:rsid w:val="00541A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semiHidden/>
    <w:rsid w:val="00DD3C8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41A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541A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AF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semiHidden/>
    <w:unhideWhenUsed/>
    <w:qFormat/>
    <w:rsid w:val="00DD3C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86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486A"/>
  </w:style>
  <w:style w:type="paragraph" w:styleId="Footer">
    <w:name w:val="footer"/>
    <w:basedOn w:val="Normal"/>
    <w:link w:val="FooterChar"/>
    <w:uiPriority w:val="99"/>
    <w:unhideWhenUsed/>
    <w:rsid w:val="00C848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486A"/>
  </w:style>
  <w:style w:type="character" w:customStyle="1" w:styleId="apple-converted-space">
    <w:name w:val="apple-converted-space"/>
    <w:basedOn w:val="DefaultParagraphFont"/>
    <w:rsid w:val="00C8486A"/>
  </w:style>
  <w:style w:type="paragraph" w:styleId="NormalWeb">
    <w:name w:val="Normal (Web)"/>
    <w:basedOn w:val="Normal"/>
    <w:uiPriority w:val="99"/>
    <w:semiHidden/>
    <w:unhideWhenUsed/>
    <w:rsid w:val="00C8486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DefaultParagraphFont"/>
    <w:uiPriority w:val="99"/>
    <w:semiHidden/>
    <w:unhideWhenUsed/>
    <w:rsid w:val="00C8486A"/>
    <w:rPr>
      <w:color w:val="0000FF"/>
      <w:u w:val="single"/>
    </w:rPr>
  </w:style>
  <w:style w:type="character" w:customStyle="1" w:styleId="Heading1Char">
    <w:name w:val="Heading 1 Char"/>
    <w:basedOn w:val="DefaultParagraphFont"/>
    <w:link w:val="Heading1"/>
    <w:uiPriority w:val="9"/>
    <w:rsid w:val="00541AF0"/>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541AF0"/>
    <w:rPr>
      <w:rFonts w:ascii="Times New Roman" w:eastAsia="Times New Roman" w:hAnsi="Times New Roman" w:cs="Times New Roman"/>
      <w:b/>
      <w:bCs/>
      <w:sz w:val="27"/>
      <w:szCs w:val="27"/>
      <w:lang w:eastAsia="da-DK"/>
    </w:rPr>
  </w:style>
  <w:style w:type="character" w:customStyle="1" w:styleId="Heading2Char">
    <w:name w:val="Heading 2 Char"/>
    <w:basedOn w:val="DefaultParagraphFont"/>
    <w:link w:val="Heading2"/>
    <w:uiPriority w:val="9"/>
    <w:semiHidden/>
    <w:rsid w:val="00541AF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41AF0"/>
    <w:rPr>
      <w:b/>
      <w:bCs/>
    </w:rPr>
  </w:style>
  <w:style w:type="character" w:customStyle="1" w:styleId="color">
    <w:name w:val="color"/>
    <w:basedOn w:val="DefaultParagraphFont"/>
    <w:rsid w:val="00541AF0"/>
  </w:style>
  <w:style w:type="paragraph" w:customStyle="1" w:styleId="small">
    <w:name w:val="small"/>
    <w:basedOn w:val="Normal"/>
    <w:rsid w:val="00541AF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semiHidden/>
    <w:rsid w:val="00DD3C8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514">
      <w:bodyDiv w:val="1"/>
      <w:marLeft w:val="0"/>
      <w:marRight w:val="0"/>
      <w:marTop w:val="0"/>
      <w:marBottom w:val="0"/>
      <w:divBdr>
        <w:top w:val="none" w:sz="0" w:space="0" w:color="auto"/>
        <w:left w:val="none" w:sz="0" w:space="0" w:color="auto"/>
        <w:bottom w:val="none" w:sz="0" w:space="0" w:color="auto"/>
        <w:right w:val="none" w:sz="0" w:space="0" w:color="auto"/>
      </w:divBdr>
      <w:divsChild>
        <w:div w:id="1365206167">
          <w:marLeft w:val="0"/>
          <w:marRight w:val="0"/>
          <w:marTop w:val="288"/>
          <w:marBottom w:val="100"/>
          <w:divBdr>
            <w:top w:val="none" w:sz="0" w:space="0" w:color="auto"/>
            <w:left w:val="none" w:sz="0" w:space="0" w:color="auto"/>
            <w:bottom w:val="none" w:sz="0" w:space="0" w:color="auto"/>
            <w:right w:val="none" w:sz="0" w:space="0" w:color="auto"/>
          </w:divBdr>
          <w:divsChild>
            <w:div w:id="1591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8353">
      <w:bodyDiv w:val="1"/>
      <w:marLeft w:val="0"/>
      <w:marRight w:val="0"/>
      <w:marTop w:val="0"/>
      <w:marBottom w:val="0"/>
      <w:divBdr>
        <w:top w:val="none" w:sz="0" w:space="0" w:color="auto"/>
        <w:left w:val="none" w:sz="0" w:space="0" w:color="auto"/>
        <w:bottom w:val="none" w:sz="0" w:space="0" w:color="auto"/>
        <w:right w:val="none" w:sz="0" w:space="0" w:color="auto"/>
      </w:divBdr>
      <w:divsChild>
        <w:div w:id="1712538652">
          <w:marLeft w:val="0"/>
          <w:marRight w:val="0"/>
          <w:marTop w:val="288"/>
          <w:marBottom w:val="100"/>
          <w:divBdr>
            <w:top w:val="none" w:sz="0" w:space="0" w:color="auto"/>
            <w:left w:val="none" w:sz="0" w:space="0" w:color="auto"/>
            <w:bottom w:val="none" w:sz="0" w:space="0" w:color="auto"/>
            <w:right w:val="none" w:sz="0" w:space="0" w:color="auto"/>
          </w:divBdr>
          <w:divsChild>
            <w:div w:id="19989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699173">
      <w:bodyDiv w:val="1"/>
      <w:marLeft w:val="0"/>
      <w:marRight w:val="0"/>
      <w:marTop w:val="0"/>
      <w:marBottom w:val="0"/>
      <w:divBdr>
        <w:top w:val="none" w:sz="0" w:space="0" w:color="auto"/>
        <w:left w:val="none" w:sz="0" w:space="0" w:color="auto"/>
        <w:bottom w:val="none" w:sz="0" w:space="0" w:color="auto"/>
        <w:right w:val="none" w:sz="0" w:space="0" w:color="auto"/>
      </w:divBdr>
      <w:divsChild>
        <w:div w:id="1407267283">
          <w:marLeft w:val="0"/>
          <w:marRight w:val="0"/>
          <w:marTop w:val="288"/>
          <w:marBottom w:val="100"/>
          <w:divBdr>
            <w:top w:val="none" w:sz="0" w:space="0" w:color="auto"/>
            <w:left w:val="none" w:sz="0" w:space="0" w:color="auto"/>
            <w:bottom w:val="none" w:sz="0" w:space="0" w:color="auto"/>
            <w:right w:val="none" w:sz="0" w:space="0" w:color="auto"/>
          </w:divBdr>
          <w:divsChild>
            <w:div w:id="4575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10821">
      <w:bodyDiv w:val="1"/>
      <w:marLeft w:val="0"/>
      <w:marRight w:val="0"/>
      <w:marTop w:val="0"/>
      <w:marBottom w:val="0"/>
      <w:divBdr>
        <w:top w:val="none" w:sz="0" w:space="0" w:color="auto"/>
        <w:left w:val="none" w:sz="0" w:space="0" w:color="auto"/>
        <w:bottom w:val="none" w:sz="0" w:space="0" w:color="auto"/>
        <w:right w:val="none" w:sz="0" w:space="0" w:color="auto"/>
      </w:divBdr>
      <w:divsChild>
        <w:div w:id="39596137">
          <w:marLeft w:val="0"/>
          <w:marRight w:val="0"/>
          <w:marTop w:val="288"/>
          <w:marBottom w:val="100"/>
          <w:divBdr>
            <w:top w:val="none" w:sz="0" w:space="0" w:color="auto"/>
            <w:left w:val="none" w:sz="0" w:space="0" w:color="auto"/>
            <w:bottom w:val="none" w:sz="0" w:space="0" w:color="auto"/>
            <w:right w:val="none" w:sz="0" w:space="0" w:color="auto"/>
          </w:divBdr>
          <w:divsChild>
            <w:div w:id="1834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652356">
      <w:bodyDiv w:val="1"/>
      <w:marLeft w:val="0"/>
      <w:marRight w:val="0"/>
      <w:marTop w:val="0"/>
      <w:marBottom w:val="0"/>
      <w:divBdr>
        <w:top w:val="none" w:sz="0" w:space="0" w:color="auto"/>
        <w:left w:val="none" w:sz="0" w:space="0" w:color="auto"/>
        <w:bottom w:val="none" w:sz="0" w:space="0" w:color="auto"/>
        <w:right w:val="none" w:sz="0" w:space="0" w:color="auto"/>
      </w:divBdr>
      <w:divsChild>
        <w:div w:id="590434932">
          <w:marLeft w:val="0"/>
          <w:marRight w:val="0"/>
          <w:marTop w:val="288"/>
          <w:marBottom w:val="100"/>
          <w:divBdr>
            <w:top w:val="none" w:sz="0" w:space="0" w:color="auto"/>
            <w:left w:val="none" w:sz="0" w:space="0" w:color="auto"/>
            <w:bottom w:val="none" w:sz="0" w:space="0" w:color="auto"/>
            <w:right w:val="none" w:sz="0" w:space="0" w:color="auto"/>
          </w:divBdr>
          <w:divsChild>
            <w:div w:id="10984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3964">
      <w:bodyDiv w:val="1"/>
      <w:marLeft w:val="0"/>
      <w:marRight w:val="0"/>
      <w:marTop w:val="0"/>
      <w:marBottom w:val="0"/>
      <w:divBdr>
        <w:top w:val="none" w:sz="0" w:space="0" w:color="auto"/>
        <w:left w:val="none" w:sz="0" w:space="0" w:color="auto"/>
        <w:bottom w:val="none" w:sz="0" w:space="0" w:color="auto"/>
        <w:right w:val="none" w:sz="0" w:space="0" w:color="auto"/>
      </w:divBdr>
    </w:div>
    <w:div w:id="1967545575">
      <w:bodyDiv w:val="1"/>
      <w:marLeft w:val="0"/>
      <w:marRight w:val="0"/>
      <w:marTop w:val="0"/>
      <w:marBottom w:val="0"/>
      <w:divBdr>
        <w:top w:val="none" w:sz="0" w:space="0" w:color="auto"/>
        <w:left w:val="none" w:sz="0" w:space="0" w:color="auto"/>
        <w:bottom w:val="none" w:sz="0" w:space="0" w:color="auto"/>
        <w:right w:val="none" w:sz="0" w:space="0" w:color="auto"/>
      </w:divBdr>
      <w:divsChild>
        <w:div w:id="513108465">
          <w:marLeft w:val="0"/>
          <w:marRight w:val="0"/>
          <w:marTop w:val="288"/>
          <w:marBottom w:val="100"/>
          <w:divBdr>
            <w:top w:val="none" w:sz="0" w:space="0" w:color="auto"/>
            <w:left w:val="none" w:sz="0" w:space="0" w:color="auto"/>
            <w:bottom w:val="none" w:sz="0" w:space="0" w:color="auto"/>
            <w:right w:val="none" w:sz="0" w:space="0" w:color="auto"/>
          </w:divBdr>
          <w:divsChild>
            <w:div w:id="1160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6964679" TargetMode="External"/><Relationship Id="rId13" Type="http://schemas.openxmlformats.org/officeDocument/2006/relationships/hyperlink" Target="http://www.ncbi.nlm.nih.gov/pubmed/8501281" TargetMode="External"/><Relationship Id="rId18" Type="http://schemas.openxmlformats.org/officeDocument/2006/relationships/hyperlink" Target="http://www.ncbi.nlm.nih.gov/pubmed/23210419"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bi.nlm.nih.gov/pubmed?term=Koertge%20TE%5BAuthor%5D&amp;cauthor=true&amp;cauthor_uid=10518865" TargetMode="External"/><Relationship Id="rId7" Type="http://schemas.openxmlformats.org/officeDocument/2006/relationships/hyperlink" Target="mailto:kleber@ipfw.edu" TargetMode="External"/><Relationship Id="rId12" Type="http://schemas.openxmlformats.org/officeDocument/2006/relationships/hyperlink" Target="http://www.ncbi.nlm.nih.gov/pubmed?term=Macpherson%20LM%5BAuthor%5D&amp;cauthor=true&amp;cauthor_uid=1628291" TargetMode="External"/><Relationship Id="rId17" Type="http://schemas.openxmlformats.org/officeDocument/2006/relationships/hyperlink" Target="http://www.ncbi.nlm.nih.gov/pubmed?term=Edgar%20WM%5BAuthor%5D&amp;cauthor=true&amp;cauthor_uid=1521303" TargetMode="External"/><Relationship Id="rId25"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http://www.ncbi.nlm.nih.gov/pubmed?term=Manning%20RH%5BAuthor%5D&amp;cauthor=true&amp;cauthor_uid=1521303" TargetMode="External"/><Relationship Id="rId20" Type="http://schemas.openxmlformats.org/officeDocument/2006/relationships/hyperlink" Target="http://www.ncbi.nlm.nih.gov/pubmed?term=Hooper%20W%5BAuthor%5D&amp;cauthor=true&amp;cauthor_uid=23210419"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Dawes%20C%5BAuthor%5D&amp;cauthor=true&amp;cauthor_uid=1628291"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cbi.nlm.nih.gov/pubmed?term=MacPherson%20LM%5BAuthor%5D&amp;cauthor=true&amp;cauthor_uid=8501281" TargetMode="External"/><Relationship Id="rId23" Type="http://schemas.openxmlformats.org/officeDocument/2006/relationships/hyperlink" Target="http://www.ncbi.nlm.nih.gov/pubmed?term=Powers%20D%5BAuthor%5D&amp;cauthor=true&amp;cauthor_uid=10518865" TargetMode="External"/><Relationship Id="rId28" Type="http://schemas.openxmlformats.org/officeDocument/2006/relationships/header" Target="header3.xml"/><Relationship Id="rId10" Type="http://schemas.openxmlformats.org/officeDocument/2006/relationships/hyperlink" Target="http://www.ncbi.nlm.nih.gov/pubmed/1628291" TargetMode="External"/><Relationship Id="rId19" Type="http://schemas.openxmlformats.org/officeDocument/2006/relationships/hyperlink" Target="http://www.ncbi.nlm.nih.gov/pubmed?term=Ghassemi%20A%5BAuthor%5D&amp;cauthor=true&amp;cauthor_uid=232104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term=Addy%20M%5BAuthor%5D&amp;cauthor=true&amp;cauthor_uid=6964679" TargetMode="External"/><Relationship Id="rId14" Type="http://schemas.openxmlformats.org/officeDocument/2006/relationships/hyperlink" Target="http://www.ncbi.nlm.nih.gov/pubmed?term=Dawes%20C%5BAuthor%5D&amp;cauthor=true&amp;cauthor_uid=8501281" TargetMode="External"/><Relationship Id="rId22" Type="http://schemas.openxmlformats.org/officeDocument/2006/relationships/hyperlink" Target="http://www.ncbi.nlm.nih.gov/pubmed?term=Brooks%20CN%5BAuthor%5D&amp;cauthor=true&amp;cauthor_uid=10518865"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9857</TotalTime>
  <Pages>6</Pages>
  <Words>2398</Words>
  <Characters>14632</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
    </vt:vector>
  </TitlesOfParts>
  <Company>Bagger Sørensen &amp; Co</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TAHN Thomas Jahn</dc:creator>
  <cp:lastModifiedBy>TAHN Thomas Jahn</cp:lastModifiedBy>
  <cp:revision>2</cp:revision>
  <dcterms:created xsi:type="dcterms:W3CDTF">2013-06-03T10:24:00Z</dcterms:created>
  <dcterms:modified xsi:type="dcterms:W3CDTF">2013-08-05T08:46:00Z</dcterms:modified>
</cp:coreProperties>
</file>